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6C9B" w14:textId="77777777" w:rsidR="00211E73" w:rsidRPr="00AD3EDC" w:rsidRDefault="00211E73" w:rsidP="00211E73">
      <w:pPr>
        <w:spacing w:after="0" w:line="240" w:lineRule="auto"/>
        <w:ind w:left="708" w:hanging="708"/>
        <w:jc w:val="center"/>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A S E S</w:t>
      </w:r>
    </w:p>
    <w:p w14:paraId="50E12B82" w14:textId="77777777" w:rsidR="00211E73" w:rsidRPr="00AD3EDC" w:rsidRDefault="00211E73" w:rsidP="00211E73">
      <w:pPr>
        <w:spacing w:after="0" w:line="240" w:lineRule="auto"/>
        <w:jc w:val="center"/>
        <w:rPr>
          <w:rFonts w:ascii="Arial" w:eastAsia="Times New Roman" w:hAnsi="Arial" w:cs="Arial"/>
          <w:sz w:val="20"/>
          <w:szCs w:val="20"/>
          <w:lang w:val="es-ES" w:eastAsia="es-ES"/>
        </w:rPr>
      </w:pPr>
    </w:p>
    <w:p w14:paraId="694EF2B7" w14:textId="16E4485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 LAS QUE SE SUJETARÁ LA LICITACIÓN PÚBLICA PRESENCIAL </w:t>
      </w:r>
      <w:r w:rsidR="00453F8C" w:rsidRPr="00AD3EDC">
        <w:rPr>
          <w:rFonts w:ascii="Arial" w:eastAsia="Times New Roman" w:hAnsi="Arial" w:cs="Arial"/>
          <w:sz w:val="20"/>
          <w:szCs w:val="20"/>
          <w:lang w:val="es-ES" w:eastAsia="es-ES"/>
        </w:rPr>
        <w:t>N</w:t>
      </w:r>
      <w:proofErr w:type="gramStart"/>
      <w:r w:rsidR="00453F8C" w:rsidRPr="00AD3EDC">
        <w:rPr>
          <w:rFonts w:ascii="Arial" w:eastAsia="Times New Roman" w:hAnsi="Arial" w:cs="Arial"/>
          <w:sz w:val="20"/>
          <w:szCs w:val="20"/>
          <w:lang w:val="es-ES" w:eastAsia="es-ES"/>
        </w:rPr>
        <w:t>.º</w:t>
      </w:r>
      <w:proofErr w:type="gramEnd"/>
      <w:r w:rsidRPr="00AD3EDC">
        <w:rPr>
          <w:rFonts w:ascii="Arial" w:eastAsia="Times New Roman" w:hAnsi="Arial" w:cs="Arial"/>
          <w:sz w:val="20"/>
          <w:szCs w:val="20"/>
          <w:lang w:val="es-ES" w:eastAsia="es-ES"/>
        </w:rPr>
        <w:t xml:space="preserve"> </w:t>
      </w:r>
      <w:r w:rsidRPr="00AD3EDC">
        <w:rPr>
          <w:rFonts w:ascii="Arial" w:eastAsia="Times New Roman" w:hAnsi="Arial" w:cs="Arial"/>
          <w:b/>
          <w:sz w:val="20"/>
          <w:szCs w:val="20"/>
          <w:lang w:val="es-ES" w:eastAsia="es-ES"/>
        </w:rPr>
        <w:t>PCE-LPP-00</w:t>
      </w:r>
      <w:r w:rsidR="00952221">
        <w:rPr>
          <w:rFonts w:ascii="Arial" w:eastAsia="Times New Roman" w:hAnsi="Arial" w:cs="Arial"/>
          <w:b/>
          <w:sz w:val="20"/>
          <w:szCs w:val="20"/>
          <w:lang w:val="es-ES" w:eastAsia="es-ES"/>
        </w:rPr>
        <w:t>7</w:t>
      </w:r>
      <w:r w:rsidRPr="00AD3EDC">
        <w:rPr>
          <w:rFonts w:ascii="Arial" w:eastAsia="Times New Roman" w:hAnsi="Arial" w:cs="Arial"/>
          <w:b/>
          <w:sz w:val="20"/>
          <w:szCs w:val="20"/>
          <w:lang w:val="es-ES" w:eastAsia="es-ES"/>
        </w:rPr>
        <w:t>-2023</w:t>
      </w:r>
      <w:r w:rsidRPr="00AD3EDC">
        <w:rPr>
          <w:rFonts w:ascii="Arial" w:eastAsia="Times New Roman" w:hAnsi="Arial" w:cs="Arial"/>
          <w:sz w:val="20"/>
          <w:szCs w:val="20"/>
          <w:lang w:val="es-ES" w:eastAsia="es-ES"/>
        </w:rPr>
        <w:t>,</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 xml:space="preserve">CONVOCADA POR PENSIONES CIVILES DEL ESTADO DE CHIHUAHUA POR CONDUCTO DE SU COMITÉ DE ADQUISICIONES, ARRENDAMIENTOS Y SERVICIOS, PARA LA </w:t>
      </w:r>
      <w:r w:rsidR="006D149A">
        <w:rPr>
          <w:rFonts w:ascii="Arial" w:eastAsia="Times New Roman" w:hAnsi="Arial" w:cs="Arial"/>
          <w:sz w:val="20"/>
          <w:szCs w:val="20"/>
          <w:lang w:val="es-ES" w:eastAsia="es-ES"/>
        </w:rPr>
        <w:t>PRESTACION DE LOS SERVICIOS DE SEGURIDAD Y VIGILANCIA</w:t>
      </w:r>
      <w:r w:rsidR="00453F8C">
        <w:rPr>
          <w:rFonts w:ascii="Arial" w:eastAsia="Times New Roman" w:hAnsi="Arial" w:cs="Arial"/>
          <w:sz w:val="20"/>
          <w:szCs w:val="20"/>
          <w:lang w:val="es-ES" w:eastAsia="es-ES"/>
        </w:rPr>
        <w:t xml:space="preserve"> </w:t>
      </w:r>
      <w:r w:rsidR="006D149A">
        <w:rPr>
          <w:rFonts w:ascii="Arial" w:eastAsia="Times New Roman" w:hAnsi="Arial" w:cs="Arial"/>
          <w:sz w:val="20"/>
          <w:szCs w:val="20"/>
          <w:lang w:val="es-ES" w:eastAsia="es-ES"/>
        </w:rPr>
        <w:t>DE SUS DELEGACIONES Y FRACCIONAMIENTOS</w:t>
      </w:r>
      <w:r w:rsidRPr="00AD3EDC">
        <w:rPr>
          <w:rFonts w:ascii="Arial" w:eastAsia="Times New Roman" w:hAnsi="Arial" w:cs="Arial"/>
          <w:sz w:val="20"/>
          <w:szCs w:val="20"/>
          <w:lang w:eastAsia="es-ES"/>
        </w:rPr>
        <w:t xml:space="preserve">, </w:t>
      </w:r>
      <w:r w:rsidRPr="00AD3EDC">
        <w:rPr>
          <w:rFonts w:ascii="Arial" w:eastAsia="Times New Roman" w:hAnsi="Arial" w:cs="Arial"/>
          <w:sz w:val="20"/>
          <w:szCs w:val="20"/>
          <w:lang w:val="es-ES" w:eastAsia="es-ES"/>
        </w:rPr>
        <w:t>DE CONFORMIDAD CON LO DISPUESTO POR LOS ARTÍCULOS 40, 51 FRACCIÓN I, 56 Y DEMÁS APLICABLES DE LA LEY DE ADQUISICIONES, ARRENDAMIENTOS Y CONTRATACIÓN DE SERVICIOS DEL ESTADO DE CHIHUAHUA.</w:t>
      </w:r>
    </w:p>
    <w:p w14:paraId="6F8F5696" w14:textId="77777777" w:rsidR="000B7ED8" w:rsidRPr="00AD3EDC" w:rsidRDefault="000B7ED8" w:rsidP="00211E73">
      <w:pPr>
        <w:spacing w:after="0" w:line="240" w:lineRule="auto"/>
        <w:jc w:val="both"/>
        <w:rPr>
          <w:rFonts w:ascii="Arial" w:eastAsia="Times New Roman" w:hAnsi="Arial" w:cs="Arial"/>
          <w:sz w:val="20"/>
          <w:szCs w:val="20"/>
          <w:lang w:val="es-ES" w:eastAsia="es-ES"/>
        </w:rPr>
      </w:pPr>
    </w:p>
    <w:p w14:paraId="68F9BD30" w14:textId="240334B3" w:rsidR="000B7ED8" w:rsidRPr="00AD3EDC" w:rsidRDefault="000B7ED8"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MEDIDAS A CONSIDERAR POR LOS INTERESADOS EN PARTICIPAR EN LA PRESENTE LICITACIÓN PÚBLICA</w:t>
      </w:r>
      <w:r w:rsidRPr="00AD3EDC">
        <w:rPr>
          <w:rFonts w:ascii="Arial" w:eastAsia="Times New Roman" w:hAnsi="Arial" w:cs="Arial"/>
          <w:sz w:val="20"/>
          <w:szCs w:val="20"/>
          <w:lang w:val="es-ES" w:eastAsia="es-ES"/>
        </w:rPr>
        <w:t xml:space="preserve">. Se informa que solo se permitirá la permanencia de una persona por licitante en los actos públicos derivados de la presente licitación. </w:t>
      </w:r>
    </w:p>
    <w:p w14:paraId="14C2442E"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BBE4930"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I.- INFORMACIÓN GENERAL</w:t>
      </w:r>
    </w:p>
    <w:p w14:paraId="4E0AA448" w14:textId="77777777" w:rsidR="00211E73" w:rsidRPr="00AD3EDC" w:rsidRDefault="00211E73" w:rsidP="00211E73">
      <w:pPr>
        <w:spacing w:after="0" w:line="240" w:lineRule="auto"/>
        <w:ind w:left="708" w:hanging="708"/>
        <w:jc w:val="both"/>
        <w:rPr>
          <w:rFonts w:ascii="Arial" w:eastAsia="Times New Roman" w:hAnsi="Arial" w:cs="Arial"/>
          <w:b/>
          <w:sz w:val="20"/>
          <w:szCs w:val="20"/>
          <w:lang w:val="es-ES_tradnl" w:eastAsia="es-ES"/>
        </w:rPr>
      </w:pPr>
    </w:p>
    <w:p w14:paraId="094D4317"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 xml:space="preserve">A) CONVOCANTE </w:t>
      </w:r>
    </w:p>
    <w:p w14:paraId="7413702A"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28C2FEE9" w14:textId="47B166C4" w:rsidR="00211E73" w:rsidRPr="00AD3EDC" w:rsidRDefault="00211E73" w:rsidP="00B11627">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Pensiones Civiles del Estado de Chihuahua por conducto de su Comité de Adquisiciones, Arrendamientos y Servicios, con domicilio en la Avenida Teófilo Borunda Ortiz, </w:t>
      </w:r>
      <w:r w:rsidRPr="00AD3EDC">
        <w:rPr>
          <w:rFonts w:ascii="Arial" w:eastAsia="Times New Roman" w:hAnsi="Arial" w:cs="Arial"/>
          <w:sz w:val="20"/>
          <w:szCs w:val="20"/>
          <w:lang w:val="es-ES" w:eastAsia="es-ES"/>
        </w:rPr>
        <w:t>Número</w:t>
      </w:r>
      <w:r w:rsidRPr="00AD3EDC">
        <w:rPr>
          <w:rFonts w:ascii="Arial" w:eastAsia="Times New Roman" w:hAnsi="Arial" w:cs="Arial"/>
          <w:sz w:val="20"/>
          <w:szCs w:val="20"/>
          <w:lang w:val="es-ES_tradnl" w:eastAsia="es-ES"/>
        </w:rPr>
        <w:t xml:space="preserve"> 2900, Colonia Centro, C.P. 31000, en la ciudad de Chihuahua, Chihuahua, fungiendo como Órgano requirente la </w:t>
      </w:r>
      <w:r w:rsidR="00631254" w:rsidRPr="00AD3EDC">
        <w:rPr>
          <w:rFonts w:ascii="Arial" w:eastAsia="Times New Roman" w:hAnsi="Arial" w:cs="Arial"/>
          <w:sz w:val="20"/>
          <w:szCs w:val="20"/>
          <w:lang w:val="es-ES_tradnl" w:eastAsia="es-ES"/>
        </w:rPr>
        <w:t>D</w:t>
      </w:r>
      <w:r w:rsidR="00631254">
        <w:rPr>
          <w:rFonts w:ascii="Arial" w:eastAsia="Times New Roman" w:hAnsi="Arial" w:cs="Arial"/>
          <w:sz w:val="20"/>
          <w:szCs w:val="20"/>
          <w:lang w:val="es-ES_tradnl" w:eastAsia="es-ES"/>
        </w:rPr>
        <w:t>ivisión de Servicios Generales</w:t>
      </w:r>
      <w:r w:rsidRPr="00AD3EDC">
        <w:rPr>
          <w:rFonts w:ascii="Arial" w:eastAsia="Times New Roman" w:hAnsi="Arial" w:cs="Arial"/>
          <w:sz w:val="20"/>
          <w:szCs w:val="20"/>
          <w:lang w:val="es-ES_tradnl" w:eastAsia="es-ES"/>
        </w:rPr>
        <w:t xml:space="preserve"> de la mencionada Institución.</w:t>
      </w:r>
      <w:r w:rsidR="00631254">
        <w:rPr>
          <w:rFonts w:ascii="Arial" w:eastAsia="Times New Roman" w:hAnsi="Arial" w:cs="Arial"/>
          <w:sz w:val="20"/>
          <w:szCs w:val="20"/>
          <w:lang w:val="es-ES_tradnl" w:eastAsia="es-ES"/>
        </w:rPr>
        <w:t xml:space="preserve"> </w:t>
      </w:r>
    </w:p>
    <w:p w14:paraId="5BB9E9AA"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0646015E"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B) ÁREA SOLICITANTE</w:t>
      </w:r>
    </w:p>
    <w:p w14:paraId="46AF281F"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48A31736" w14:textId="4E42D12D" w:rsidR="00267C1A" w:rsidRPr="00AD3EDC" w:rsidRDefault="00267C1A"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La </w:t>
      </w:r>
      <w:r w:rsidR="00B11627">
        <w:rPr>
          <w:rFonts w:ascii="Arial" w:eastAsia="Times New Roman" w:hAnsi="Arial" w:cs="Arial"/>
          <w:sz w:val="20"/>
          <w:szCs w:val="20"/>
          <w:lang w:val="es-ES_tradnl" w:eastAsia="es-ES"/>
        </w:rPr>
        <w:t>División de Servicios Generales</w:t>
      </w:r>
      <w:r w:rsidR="00927EEA" w:rsidRPr="00AD3EDC">
        <w:rPr>
          <w:rFonts w:ascii="Arial" w:eastAsia="Times New Roman" w:hAnsi="Arial" w:cs="Arial"/>
          <w:sz w:val="20"/>
          <w:szCs w:val="20"/>
          <w:lang w:val="es-ES_tradnl" w:eastAsia="es-ES"/>
        </w:rPr>
        <w:t xml:space="preserve">, mediante </w:t>
      </w:r>
      <w:r w:rsidRPr="00AD3EDC">
        <w:rPr>
          <w:rFonts w:ascii="Arial" w:eastAsia="Times New Roman" w:hAnsi="Arial" w:cs="Arial"/>
          <w:sz w:val="20"/>
          <w:szCs w:val="20"/>
          <w:lang w:val="es-ES_tradnl" w:eastAsia="es-ES"/>
        </w:rPr>
        <w:t>el Departamento de Recursos Materiales</w:t>
      </w:r>
      <w:r w:rsidR="00927EEA" w:rsidRPr="00AD3EDC">
        <w:rPr>
          <w:rFonts w:ascii="Arial" w:eastAsia="Times New Roman" w:hAnsi="Arial" w:cs="Arial"/>
          <w:sz w:val="20"/>
          <w:szCs w:val="20"/>
          <w:lang w:val="es-ES_tradnl" w:eastAsia="es-ES"/>
        </w:rPr>
        <w:t xml:space="preserve"> </w:t>
      </w:r>
      <w:r w:rsidR="00453F8C">
        <w:rPr>
          <w:rFonts w:ascii="Arial" w:eastAsia="Times New Roman" w:hAnsi="Arial" w:cs="Arial"/>
          <w:sz w:val="20"/>
          <w:szCs w:val="20"/>
          <w:lang w:val="es-ES_tradnl" w:eastAsia="es-ES"/>
        </w:rPr>
        <w:t xml:space="preserve">y Servicios </w:t>
      </w:r>
      <w:r w:rsidR="00927EEA" w:rsidRPr="00AD3EDC">
        <w:rPr>
          <w:rFonts w:ascii="Arial" w:eastAsia="Times New Roman" w:hAnsi="Arial" w:cs="Arial"/>
          <w:sz w:val="20"/>
          <w:szCs w:val="20"/>
          <w:lang w:val="es-ES_tradnl" w:eastAsia="es-ES"/>
        </w:rPr>
        <w:t>a través de su División de Adquisiciones.</w:t>
      </w:r>
      <w:r w:rsidRPr="00AD3EDC">
        <w:rPr>
          <w:rFonts w:ascii="Arial" w:eastAsia="Times New Roman" w:hAnsi="Arial" w:cs="Arial"/>
          <w:sz w:val="20"/>
          <w:szCs w:val="20"/>
          <w:lang w:val="es-ES_tradnl" w:eastAsia="es-ES"/>
        </w:rPr>
        <w:t xml:space="preserve"> </w:t>
      </w:r>
    </w:p>
    <w:p w14:paraId="33BE4650"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259C40C8" w14:textId="77777777" w:rsidR="00211E73" w:rsidRPr="00AD3EDC" w:rsidRDefault="00927EE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C</w:t>
      </w:r>
      <w:r w:rsidR="00211E73" w:rsidRPr="00AD3EDC">
        <w:rPr>
          <w:rFonts w:ascii="Arial" w:eastAsia="Times New Roman" w:hAnsi="Arial" w:cs="Arial"/>
          <w:b/>
          <w:sz w:val="20"/>
          <w:szCs w:val="20"/>
          <w:lang w:val="es-ES_tradnl" w:eastAsia="es-ES"/>
        </w:rPr>
        <w:t>) OBJETO DE LA LICITACIÓN</w:t>
      </w:r>
    </w:p>
    <w:p w14:paraId="766E0AB3"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110ED11D" w14:textId="70B16BB4" w:rsidR="00211E73" w:rsidRPr="00453F8C" w:rsidRDefault="00B11627" w:rsidP="00453F8C">
      <w:pPr>
        <w:spacing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ES_tradnl" w:eastAsia="es-ES"/>
        </w:rPr>
        <w:t xml:space="preserve">Contratación </w:t>
      </w:r>
      <w:r w:rsidR="00873C33">
        <w:rPr>
          <w:rFonts w:ascii="Arial" w:eastAsia="Times New Roman" w:hAnsi="Arial" w:cs="Arial"/>
          <w:sz w:val="20"/>
          <w:szCs w:val="20"/>
          <w:lang w:val="es-ES_tradnl" w:eastAsia="es-ES"/>
        </w:rPr>
        <w:t xml:space="preserve">de la </w:t>
      </w:r>
      <w:r w:rsidR="00453F8C">
        <w:rPr>
          <w:rFonts w:ascii="Arial" w:eastAsia="Times New Roman" w:hAnsi="Arial" w:cs="Arial"/>
          <w:sz w:val="20"/>
          <w:szCs w:val="20"/>
          <w:lang w:val="es-ES_tradnl" w:eastAsia="es-ES"/>
        </w:rPr>
        <w:t>P</w:t>
      </w:r>
      <w:r w:rsidR="00873C33">
        <w:rPr>
          <w:rFonts w:ascii="Arial" w:eastAsia="Times New Roman" w:hAnsi="Arial" w:cs="Arial"/>
          <w:sz w:val="20"/>
          <w:szCs w:val="20"/>
          <w:lang w:val="es-ES_tradnl" w:eastAsia="es-ES"/>
        </w:rPr>
        <w:t xml:space="preserve">restación del </w:t>
      </w:r>
      <w:r w:rsidR="00453F8C">
        <w:rPr>
          <w:rFonts w:ascii="Arial" w:eastAsia="Times New Roman" w:hAnsi="Arial" w:cs="Arial"/>
          <w:sz w:val="20"/>
          <w:szCs w:val="20"/>
          <w:lang w:val="es-ES_tradnl" w:eastAsia="es-ES"/>
        </w:rPr>
        <w:t>S</w:t>
      </w:r>
      <w:r w:rsidR="00873C33">
        <w:rPr>
          <w:rFonts w:ascii="Arial" w:eastAsia="Times New Roman" w:hAnsi="Arial" w:cs="Arial"/>
          <w:sz w:val="20"/>
          <w:szCs w:val="20"/>
          <w:lang w:val="es-ES_tradnl" w:eastAsia="es-ES"/>
        </w:rPr>
        <w:t xml:space="preserve">ervicio de </w:t>
      </w:r>
      <w:r w:rsidR="00453F8C">
        <w:rPr>
          <w:rFonts w:ascii="Arial" w:eastAsia="Times New Roman" w:hAnsi="Arial" w:cs="Arial"/>
          <w:sz w:val="20"/>
          <w:szCs w:val="20"/>
          <w:lang w:val="es-ES_tradnl" w:eastAsia="es-ES"/>
        </w:rPr>
        <w:t>S</w:t>
      </w:r>
      <w:r w:rsidR="00873C33">
        <w:rPr>
          <w:rFonts w:ascii="Arial" w:eastAsia="Times New Roman" w:hAnsi="Arial" w:cs="Arial"/>
          <w:sz w:val="20"/>
          <w:szCs w:val="20"/>
          <w:lang w:val="es-ES_tradnl" w:eastAsia="es-ES"/>
        </w:rPr>
        <w:t xml:space="preserve">eguridad y </w:t>
      </w:r>
      <w:r w:rsidR="00453F8C">
        <w:rPr>
          <w:rFonts w:ascii="Arial" w:eastAsia="Times New Roman" w:hAnsi="Arial" w:cs="Arial"/>
          <w:sz w:val="20"/>
          <w:szCs w:val="20"/>
          <w:lang w:val="es-ES_tradnl" w:eastAsia="es-ES"/>
        </w:rPr>
        <w:t>V</w:t>
      </w:r>
      <w:r w:rsidR="00873C33">
        <w:rPr>
          <w:rFonts w:ascii="Arial" w:eastAsia="Times New Roman" w:hAnsi="Arial" w:cs="Arial"/>
          <w:sz w:val="20"/>
          <w:szCs w:val="20"/>
          <w:lang w:val="es-ES_tradnl" w:eastAsia="es-ES"/>
        </w:rPr>
        <w:t>igilancia para sus Delegaciones</w:t>
      </w:r>
      <w:r w:rsidR="00453F8C">
        <w:rPr>
          <w:rFonts w:ascii="Arial" w:eastAsia="Times New Roman" w:hAnsi="Arial" w:cs="Arial"/>
          <w:sz w:val="20"/>
          <w:szCs w:val="20"/>
          <w:lang w:val="es-ES_tradnl" w:eastAsia="es-ES"/>
        </w:rPr>
        <w:t xml:space="preserve"> de Chihuahua y Juárez, así como para sus F</w:t>
      </w:r>
      <w:r w:rsidR="00873C33">
        <w:rPr>
          <w:rFonts w:ascii="Arial" w:eastAsia="Times New Roman" w:hAnsi="Arial" w:cs="Arial"/>
          <w:sz w:val="20"/>
          <w:szCs w:val="20"/>
          <w:lang w:val="es-ES_tradnl" w:eastAsia="es-ES"/>
        </w:rPr>
        <w:t>raccionamientos de Chihuahua, Delicias, Cuauhtémoc e Hidalgo del Parral</w:t>
      </w:r>
      <w:r w:rsidR="00453F8C">
        <w:rPr>
          <w:rFonts w:ascii="Arial" w:eastAsia="Times New Roman" w:hAnsi="Arial" w:cs="Arial"/>
          <w:sz w:val="20"/>
          <w:szCs w:val="20"/>
          <w:lang w:val="es-ES_tradnl" w:eastAsia="es-ES"/>
        </w:rPr>
        <w:t>, todos</w:t>
      </w:r>
      <w:r w:rsidR="00873C33">
        <w:rPr>
          <w:rFonts w:ascii="Arial" w:eastAsia="Times New Roman" w:hAnsi="Arial" w:cs="Arial"/>
          <w:sz w:val="20"/>
          <w:szCs w:val="20"/>
          <w:lang w:val="es-ES_tradnl" w:eastAsia="es-ES"/>
        </w:rPr>
        <w:t xml:space="preserve"> de Pensiones Civiles del Estado de Chihuahua, durante el per</w:t>
      </w:r>
      <w:r w:rsidR="00453F8C">
        <w:rPr>
          <w:rFonts w:ascii="Arial" w:eastAsia="Times New Roman" w:hAnsi="Arial" w:cs="Arial"/>
          <w:sz w:val="20"/>
          <w:szCs w:val="20"/>
          <w:lang w:val="es-ES_tradnl" w:eastAsia="es-ES"/>
        </w:rPr>
        <w:t>í</w:t>
      </w:r>
      <w:r w:rsidR="00873C33">
        <w:rPr>
          <w:rFonts w:ascii="Arial" w:eastAsia="Times New Roman" w:hAnsi="Arial" w:cs="Arial"/>
          <w:sz w:val="20"/>
          <w:szCs w:val="20"/>
          <w:lang w:val="es-ES_tradnl" w:eastAsia="es-ES"/>
        </w:rPr>
        <w:t xml:space="preserve">odo comprendido del 1° de </w:t>
      </w:r>
      <w:r w:rsidR="00197581">
        <w:rPr>
          <w:rFonts w:ascii="Arial" w:eastAsia="Times New Roman" w:hAnsi="Arial" w:cs="Arial"/>
          <w:sz w:val="20"/>
          <w:szCs w:val="20"/>
          <w:lang w:val="es-ES_tradnl" w:eastAsia="es-ES"/>
        </w:rPr>
        <w:t>Enero al 31 de Diciembre de 2023</w:t>
      </w:r>
      <w:r w:rsidR="00873C33">
        <w:rPr>
          <w:rFonts w:ascii="Arial" w:eastAsia="Times New Roman" w:hAnsi="Arial" w:cs="Arial"/>
          <w:sz w:val="20"/>
          <w:szCs w:val="20"/>
          <w:lang w:val="es-ES_tradnl" w:eastAsia="es-ES"/>
        </w:rPr>
        <w:t>, se adjudicar</w:t>
      </w:r>
      <w:r w:rsidR="00CB0544" w:rsidRPr="00CB0544">
        <w:rPr>
          <w:rFonts w:ascii="Arial" w:eastAsia="Times New Roman" w:hAnsi="Arial" w:cs="Arial"/>
          <w:sz w:val="20"/>
          <w:szCs w:val="20"/>
          <w:lang w:val="es-MX" w:eastAsia="es-ES"/>
        </w:rPr>
        <w:t>á</w:t>
      </w:r>
      <w:r w:rsidR="00197581">
        <w:rPr>
          <w:rFonts w:ascii="Arial" w:eastAsia="Times New Roman" w:hAnsi="Arial" w:cs="Arial"/>
          <w:sz w:val="20"/>
          <w:szCs w:val="20"/>
          <w:lang w:val="es-MX" w:eastAsia="es-ES"/>
        </w:rPr>
        <w:t xml:space="preserve"> por partida </w:t>
      </w:r>
      <w:r w:rsidR="00453F8C">
        <w:rPr>
          <w:rFonts w:ascii="Arial" w:eastAsia="Times New Roman" w:hAnsi="Arial" w:cs="Arial"/>
          <w:sz w:val="20"/>
          <w:szCs w:val="20"/>
          <w:lang w:val="es-MX" w:eastAsia="es-ES"/>
        </w:rPr>
        <w:t xml:space="preserve">única </w:t>
      </w:r>
      <w:r w:rsidR="00197581">
        <w:rPr>
          <w:rFonts w:ascii="Arial" w:eastAsia="Times New Roman" w:hAnsi="Arial" w:cs="Arial"/>
          <w:sz w:val="20"/>
          <w:szCs w:val="20"/>
          <w:lang w:val="es-MX" w:eastAsia="es-ES"/>
        </w:rPr>
        <w:t>sobre las bases de un periodo unitario y cuyas características, especificaciones técnicas y demás datos necesarios de cada una de ellas se encuent</w:t>
      </w:r>
      <w:r w:rsidR="00952221">
        <w:rPr>
          <w:rFonts w:ascii="Arial" w:eastAsia="Times New Roman" w:hAnsi="Arial" w:cs="Arial"/>
          <w:sz w:val="20"/>
          <w:szCs w:val="20"/>
          <w:lang w:val="es-MX" w:eastAsia="es-ES"/>
        </w:rPr>
        <w:t xml:space="preserve">ran establecidas en el </w:t>
      </w:r>
      <w:r w:rsidR="00952221" w:rsidRPr="00453F8C">
        <w:rPr>
          <w:rFonts w:ascii="Arial" w:eastAsia="Times New Roman" w:hAnsi="Arial" w:cs="Arial"/>
          <w:b/>
          <w:bCs/>
          <w:sz w:val="20"/>
          <w:szCs w:val="20"/>
          <w:lang w:val="es-MX" w:eastAsia="es-ES"/>
        </w:rPr>
        <w:t>“ANEXO A</w:t>
      </w:r>
      <w:r w:rsidR="00197581" w:rsidRPr="00453F8C">
        <w:rPr>
          <w:rFonts w:ascii="Arial" w:eastAsia="Times New Roman" w:hAnsi="Arial" w:cs="Arial"/>
          <w:b/>
          <w:bCs/>
          <w:sz w:val="20"/>
          <w:szCs w:val="20"/>
          <w:lang w:val="es-MX" w:eastAsia="es-ES"/>
        </w:rPr>
        <w:t>”</w:t>
      </w:r>
      <w:r w:rsidR="00197581">
        <w:rPr>
          <w:rFonts w:ascii="Arial" w:eastAsia="Times New Roman" w:hAnsi="Arial" w:cs="Arial"/>
          <w:sz w:val="20"/>
          <w:szCs w:val="20"/>
          <w:lang w:val="es-MX" w:eastAsia="es-ES"/>
        </w:rPr>
        <w:t xml:space="preserve">, el cual forma parte de las presentes bases. </w:t>
      </w:r>
    </w:p>
    <w:p w14:paraId="0078FAD0" w14:textId="1608A969" w:rsidR="00211E73" w:rsidRPr="00952221" w:rsidRDefault="00927EEA" w:rsidP="00211E73">
      <w:pPr>
        <w:spacing w:after="0" w:line="240" w:lineRule="auto"/>
        <w:jc w:val="both"/>
        <w:rPr>
          <w:rFonts w:ascii="Arial" w:eastAsia="Times New Roman" w:hAnsi="Arial" w:cs="Arial"/>
          <w:b/>
          <w:sz w:val="20"/>
          <w:szCs w:val="20"/>
          <w:lang w:val="es-ES_tradnl" w:eastAsia="es-ES"/>
        </w:rPr>
      </w:pPr>
      <w:r w:rsidRPr="00952221">
        <w:rPr>
          <w:rFonts w:ascii="Arial" w:eastAsia="Times New Roman" w:hAnsi="Arial" w:cs="Arial"/>
          <w:b/>
          <w:sz w:val="20"/>
          <w:szCs w:val="20"/>
          <w:lang w:val="es-ES_tradnl" w:eastAsia="es-ES"/>
        </w:rPr>
        <w:t>D</w:t>
      </w:r>
      <w:r w:rsidR="00211E73" w:rsidRPr="00952221">
        <w:rPr>
          <w:rFonts w:ascii="Arial" w:eastAsia="Times New Roman" w:hAnsi="Arial" w:cs="Arial"/>
          <w:b/>
          <w:sz w:val="20"/>
          <w:szCs w:val="20"/>
          <w:lang w:val="es-ES_tradnl" w:eastAsia="es-ES"/>
        </w:rPr>
        <w:t>) IDIOMA</w:t>
      </w:r>
      <w:r w:rsidRPr="00952221">
        <w:rPr>
          <w:rFonts w:ascii="Arial" w:eastAsia="Times New Roman" w:hAnsi="Arial" w:cs="Arial"/>
          <w:b/>
          <w:sz w:val="20"/>
          <w:szCs w:val="20"/>
          <w:lang w:val="es-ES_tradnl" w:eastAsia="es-ES"/>
        </w:rPr>
        <w:t xml:space="preserve"> </w:t>
      </w:r>
      <w:r w:rsidR="00673C4B" w:rsidRPr="00952221">
        <w:rPr>
          <w:rFonts w:ascii="Arial" w:eastAsia="Times New Roman" w:hAnsi="Arial" w:cs="Arial"/>
          <w:b/>
          <w:sz w:val="20"/>
          <w:szCs w:val="20"/>
          <w:lang w:val="es-ES_tradnl" w:eastAsia="es-ES"/>
        </w:rPr>
        <w:t>EN EL QUE DEBERÁN PRESENTARSE LAS PROPUESTAS</w:t>
      </w:r>
    </w:p>
    <w:p w14:paraId="3C3AB6A9" w14:textId="77777777" w:rsidR="00211E73" w:rsidRPr="00952221" w:rsidRDefault="00211E73" w:rsidP="00211E73">
      <w:pPr>
        <w:spacing w:after="0" w:line="240" w:lineRule="auto"/>
        <w:jc w:val="both"/>
        <w:rPr>
          <w:rFonts w:ascii="Arial" w:eastAsia="Times New Roman" w:hAnsi="Arial" w:cs="Arial"/>
          <w:sz w:val="20"/>
          <w:szCs w:val="20"/>
          <w:lang w:val="es-ES_tradnl" w:eastAsia="es-ES"/>
        </w:rPr>
      </w:pPr>
    </w:p>
    <w:p w14:paraId="337E349C" w14:textId="52CA11C7" w:rsidR="00211E73" w:rsidRPr="00952221" w:rsidRDefault="00211E73" w:rsidP="00211E73">
      <w:pPr>
        <w:spacing w:after="0" w:line="240" w:lineRule="auto"/>
        <w:jc w:val="both"/>
        <w:rPr>
          <w:rFonts w:ascii="Arial" w:eastAsia="Times New Roman" w:hAnsi="Arial" w:cs="Arial"/>
          <w:sz w:val="20"/>
          <w:szCs w:val="20"/>
          <w:lang w:val="es-ES_tradnl" w:eastAsia="es-ES"/>
        </w:rPr>
      </w:pPr>
      <w:r w:rsidRPr="00952221">
        <w:rPr>
          <w:rFonts w:ascii="Arial" w:eastAsia="Times New Roman" w:hAnsi="Arial" w:cs="Arial"/>
          <w:sz w:val="20"/>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B500FE"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39F3CC37" w14:textId="02BFF425" w:rsidR="00211E73" w:rsidRPr="003C477A" w:rsidRDefault="00952221" w:rsidP="00211E73">
      <w:pPr>
        <w:spacing w:after="0" w:line="240" w:lineRule="auto"/>
        <w:jc w:val="both"/>
        <w:rPr>
          <w:rFonts w:ascii="Arial" w:eastAsia="Times New Roman" w:hAnsi="Arial" w:cs="Arial"/>
          <w:b/>
          <w:sz w:val="20"/>
          <w:szCs w:val="20"/>
          <w:lang w:val="es-ES_tradnl" w:eastAsia="es-ES"/>
        </w:rPr>
      </w:pPr>
      <w:r w:rsidRPr="003C477A">
        <w:rPr>
          <w:rFonts w:ascii="Arial" w:eastAsia="Times New Roman" w:hAnsi="Arial" w:cs="Arial"/>
          <w:b/>
          <w:sz w:val="20"/>
          <w:szCs w:val="20"/>
          <w:lang w:val="es-ES_tradnl" w:eastAsia="es-ES"/>
        </w:rPr>
        <w:t>E</w:t>
      </w:r>
      <w:r w:rsidR="00211E73" w:rsidRPr="003C477A">
        <w:rPr>
          <w:rFonts w:ascii="Arial" w:eastAsia="Times New Roman" w:hAnsi="Arial" w:cs="Arial"/>
          <w:b/>
          <w:sz w:val="20"/>
          <w:szCs w:val="20"/>
          <w:lang w:val="es-ES_tradnl" w:eastAsia="es-ES"/>
        </w:rPr>
        <w:t xml:space="preserve">) DISPOSICIÓN PRESUPUESTARIA Y PERIODO EN QUE SE REQUIEREN LOS </w:t>
      </w:r>
      <w:r w:rsidR="003C477A" w:rsidRPr="003C477A">
        <w:rPr>
          <w:rFonts w:ascii="Arial" w:eastAsia="Times New Roman" w:hAnsi="Arial" w:cs="Arial"/>
          <w:b/>
          <w:sz w:val="20"/>
          <w:szCs w:val="20"/>
          <w:lang w:val="es-ES_tradnl" w:eastAsia="es-ES"/>
        </w:rPr>
        <w:t>SERVICIOS</w:t>
      </w:r>
    </w:p>
    <w:p w14:paraId="58EE3FCF" w14:textId="77777777" w:rsidR="00211E73" w:rsidRPr="003C477A" w:rsidRDefault="00211E73" w:rsidP="00211E73">
      <w:pPr>
        <w:spacing w:after="0" w:line="240" w:lineRule="auto"/>
        <w:jc w:val="both"/>
        <w:rPr>
          <w:rFonts w:ascii="Arial" w:eastAsia="Times New Roman" w:hAnsi="Arial" w:cs="Arial"/>
          <w:sz w:val="20"/>
          <w:szCs w:val="20"/>
          <w:lang w:val="es-ES_tradnl" w:eastAsia="es-ES"/>
        </w:rPr>
      </w:pPr>
    </w:p>
    <w:p w14:paraId="4FEE2770" w14:textId="2130169D" w:rsidR="00FF36CB" w:rsidRPr="009067BD" w:rsidRDefault="00211E73" w:rsidP="00211E73">
      <w:pPr>
        <w:spacing w:after="0" w:line="240" w:lineRule="auto"/>
        <w:jc w:val="both"/>
        <w:rPr>
          <w:rFonts w:ascii="Arial" w:eastAsia="Times New Roman" w:hAnsi="Arial" w:cs="Arial"/>
          <w:sz w:val="20"/>
          <w:szCs w:val="20"/>
          <w:lang w:val="es-ES_tradnl" w:eastAsia="es-ES"/>
        </w:rPr>
      </w:pPr>
      <w:r w:rsidRPr="003C477A">
        <w:rPr>
          <w:rFonts w:ascii="Arial" w:eastAsia="Times New Roman" w:hAnsi="Arial" w:cs="Arial"/>
          <w:sz w:val="20"/>
          <w:szCs w:val="20"/>
          <w:lang w:val="es-ES_tradnl" w:eastAsia="es-ES"/>
        </w:rPr>
        <w:t>Para la ad</w:t>
      </w:r>
      <w:r w:rsidR="003C477A" w:rsidRPr="003C477A">
        <w:rPr>
          <w:rFonts w:ascii="Arial" w:eastAsia="Times New Roman" w:hAnsi="Arial" w:cs="Arial"/>
          <w:sz w:val="20"/>
          <w:szCs w:val="20"/>
          <w:lang w:val="es-ES_tradnl" w:eastAsia="es-ES"/>
        </w:rPr>
        <w:t>judicación</w:t>
      </w:r>
      <w:r w:rsidRPr="003C477A">
        <w:rPr>
          <w:rFonts w:ascii="Arial" w:eastAsia="Times New Roman" w:hAnsi="Arial" w:cs="Arial"/>
          <w:sz w:val="20"/>
          <w:szCs w:val="20"/>
          <w:lang w:val="es-ES_tradnl" w:eastAsia="es-ES"/>
        </w:rPr>
        <w:t xml:space="preserve"> de los </w:t>
      </w:r>
      <w:r w:rsidR="003C477A" w:rsidRPr="003C477A">
        <w:rPr>
          <w:rFonts w:ascii="Arial" w:eastAsia="Times New Roman" w:hAnsi="Arial" w:cs="Arial"/>
          <w:sz w:val="20"/>
          <w:szCs w:val="20"/>
          <w:lang w:val="es-ES_tradnl" w:eastAsia="es-ES"/>
        </w:rPr>
        <w:t>servicios</w:t>
      </w:r>
      <w:r w:rsidRPr="003C477A">
        <w:rPr>
          <w:rFonts w:ascii="Arial" w:eastAsia="Times New Roman" w:hAnsi="Arial" w:cs="Arial"/>
          <w:sz w:val="20"/>
          <w:szCs w:val="20"/>
          <w:lang w:val="es-ES_tradnl" w:eastAsia="es-ES"/>
        </w:rPr>
        <w:t xml:space="preserve"> objeto de la presente licitación, se cuenta con la suficiencia presupuestal necesaria, la cual se encuentra contemplada para el ejercicio fiscal 2023, proveniente de recursos del Presupuesto de Egresos del Estado destinados para Pensiones Civiles del Estado </w:t>
      </w:r>
      <w:r w:rsidRPr="003C477A">
        <w:rPr>
          <w:rFonts w:ascii="Arial" w:eastAsia="Times New Roman" w:hAnsi="Arial" w:cs="Arial"/>
          <w:sz w:val="20"/>
          <w:szCs w:val="20"/>
          <w:lang w:val="es-ES_tradnl" w:eastAsia="es-ES"/>
        </w:rPr>
        <w:lastRenderedPageBreak/>
        <w:t xml:space="preserve">de Chihuahua, y los </w:t>
      </w:r>
      <w:r w:rsidR="003C477A" w:rsidRPr="003C477A">
        <w:rPr>
          <w:rFonts w:ascii="Arial" w:eastAsia="Times New Roman" w:hAnsi="Arial" w:cs="Arial"/>
          <w:sz w:val="20"/>
          <w:szCs w:val="20"/>
          <w:lang w:val="es-ES_tradnl" w:eastAsia="es-ES"/>
        </w:rPr>
        <w:t>servicios</w:t>
      </w:r>
      <w:r w:rsidRPr="003C477A">
        <w:rPr>
          <w:rFonts w:ascii="Arial" w:eastAsia="Times New Roman" w:hAnsi="Arial" w:cs="Arial"/>
          <w:sz w:val="20"/>
          <w:szCs w:val="20"/>
          <w:lang w:val="es-ES_tradnl" w:eastAsia="es-ES"/>
        </w:rPr>
        <w:t xml:space="preserve"> que se licitan serán requeridos a partir de del 1º de enero y hasta el 31 de diciembre del año 2023.   </w:t>
      </w:r>
    </w:p>
    <w:p w14:paraId="544E82F3"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75C6475D"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3C477A">
        <w:rPr>
          <w:rFonts w:ascii="Arial" w:eastAsia="Times New Roman" w:hAnsi="Arial" w:cs="Arial"/>
          <w:b/>
          <w:sz w:val="20"/>
          <w:szCs w:val="20"/>
          <w:lang w:val="es-ES" w:eastAsia="es-ES"/>
        </w:rPr>
        <w:t>II.- INFORMACIÓN ESPECÍFICA DE LA LICITACIÓN</w:t>
      </w:r>
      <w:r w:rsidRPr="00197581">
        <w:rPr>
          <w:rFonts w:ascii="Arial" w:eastAsia="Times New Roman" w:hAnsi="Arial" w:cs="Arial"/>
          <w:sz w:val="20"/>
          <w:szCs w:val="20"/>
          <w:highlight w:val="yellow"/>
          <w:lang w:val="es-ES" w:eastAsia="es-ES"/>
        </w:rPr>
        <w:t xml:space="preserve"> </w:t>
      </w:r>
    </w:p>
    <w:p w14:paraId="52ACB285"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46497C58"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3C477A">
        <w:rPr>
          <w:rFonts w:ascii="Arial" w:eastAsia="Times New Roman" w:hAnsi="Arial" w:cs="Arial"/>
          <w:b/>
          <w:sz w:val="20"/>
          <w:szCs w:val="20"/>
          <w:lang w:val="es-ES" w:eastAsia="es-ES"/>
        </w:rPr>
        <w:t>A) FORMA DE ADJUDICACIÓN</w:t>
      </w:r>
    </w:p>
    <w:p w14:paraId="0C34289E" w14:textId="77777777" w:rsidR="00211E73" w:rsidRPr="00197581" w:rsidRDefault="00211E73" w:rsidP="00211E73">
      <w:pPr>
        <w:tabs>
          <w:tab w:val="left" w:pos="708"/>
          <w:tab w:val="center" w:pos="4419"/>
          <w:tab w:val="right" w:pos="8838"/>
        </w:tabs>
        <w:spacing w:after="0" w:line="240" w:lineRule="auto"/>
        <w:jc w:val="both"/>
        <w:rPr>
          <w:rFonts w:ascii="Arial" w:eastAsia="Times New Roman" w:hAnsi="Arial" w:cs="Arial"/>
          <w:sz w:val="20"/>
          <w:szCs w:val="20"/>
          <w:highlight w:val="yellow"/>
          <w:lang w:val="es-ES" w:eastAsia="es-ES"/>
        </w:rPr>
      </w:pPr>
    </w:p>
    <w:p w14:paraId="33F9703F" w14:textId="77777777" w:rsidR="00453F8C" w:rsidRDefault="00211E73" w:rsidP="00211E73">
      <w:pPr>
        <w:spacing w:after="0" w:line="240" w:lineRule="auto"/>
        <w:jc w:val="both"/>
        <w:rPr>
          <w:rFonts w:ascii="Arial" w:eastAsia="Times New Roman" w:hAnsi="Arial" w:cs="Arial"/>
          <w:sz w:val="20"/>
          <w:szCs w:val="20"/>
          <w:lang w:val="es-ES" w:eastAsia="es-ES"/>
        </w:rPr>
      </w:pPr>
      <w:r w:rsidRPr="003C477A">
        <w:rPr>
          <w:rFonts w:ascii="Arial" w:eastAsia="Times New Roman" w:hAnsi="Arial" w:cs="Arial"/>
          <w:sz w:val="20"/>
          <w:szCs w:val="20"/>
          <w:lang w:val="es-ES" w:eastAsia="es-ES"/>
        </w:rPr>
        <w:t xml:space="preserve">La adjudicación de los </w:t>
      </w:r>
      <w:r w:rsidR="003C477A" w:rsidRPr="003C477A">
        <w:rPr>
          <w:rFonts w:ascii="Arial" w:eastAsia="Times New Roman" w:hAnsi="Arial" w:cs="Arial"/>
          <w:sz w:val="20"/>
          <w:szCs w:val="20"/>
          <w:lang w:val="es-ES" w:eastAsia="es-ES"/>
        </w:rPr>
        <w:t>servicios</w:t>
      </w:r>
      <w:r w:rsidRPr="003C477A">
        <w:rPr>
          <w:rFonts w:ascii="Arial" w:eastAsia="Times New Roman" w:hAnsi="Arial" w:cs="Arial"/>
          <w:sz w:val="20"/>
          <w:szCs w:val="20"/>
          <w:lang w:val="es-ES" w:eastAsia="es-ES"/>
        </w:rPr>
        <w:t xml:space="preserve"> se llevará a cabo para cubrir necesidades de la institución para el ejercicio fiscal 2023, la que se llevará a cabo </w:t>
      </w:r>
      <w:r w:rsidRPr="003C477A">
        <w:rPr>
          <w:rFonts w:ascii="Arial" w:eastAsia="Times New Roman" w:hAnsi="Arial" w:cs="Arial"/>
          <w:color w:val="000000" w:themeColor="text1"/>
          <w:sz w:val="20"/>
          <w:szCs w:val="20"/>
          <w:lang w:val="es-ES" w:eastAsia="es-ES"/>
        </w:rPr>
        <w:t>mediante contrato</w:t>
      </w:r>
      <w:r w:rsidR="003C477A" w:rsidRPr="003C477A">
        <w:rPr>
          <w:rFonts w:ascii="Arial" w:eastAsia="Times New Roman" w:hAnsi="Arial" w:cs="Arial"/>
          <w:sz w:val="20"/>
          <w:szCs w:val="20"/>
          <w:lang w:val="es-ES" w:eastAsia="es-ES"/>
        </w:rPr>
        <w:t xml:space="preserve"> a precio fijo</w:t>
      </w:r>
      <w:r w:rsidRPr="003C477A">
        <w:rPr>
          <w:rFonts w:ascii="Arial" w:eastAsia="Times New Roman" w:hAnsi="Arial" w:cs="Arial"/>
          <w:sz w:val="20"/>
          <w:szCs w:val="20"/>
          <w:lang w:val="es-ES" w:eastAsia="es-ES"/>
        </w:rPr>
        <w:t xml:space="preserve">, en los términos </w:t>
      </w:r>
      <w:r w:rsidR="003C477A" w:rsidRPr="003C477A">
        <w:rPr>
          <w:rFonts w:ascii="Arial" w:eastAsia="Times New Roman" w:hAnsi="Arial" w:cs="Arial"/>
          <w:sz w:val="20"/>
          <w:szCs w:val="20"/>
          <w:lang w:val="es-ES" w:eastAsia="es-ES"/>
        </w:rPr>
        <w:t>establecidos en los artículos 78</w:t>
      </w:r>
      <w:r w:rsidRPr="003C477A">
        <w:rPr>
          <w:rFonts w:ascii="Arial" w:eastAsia="Times New Roman" w:hAnsi="Arial" w:cs="Arial"/>
          <w:sz w:val="20"/>
          <w:szCs w:val="20"/>
          <w:lang w:val="es-ES" w:eastAsia="es-ES"/>
        </w:rPr>
        <w:t xml:space="preserve"> de la Ley de Adquisiciones, Arrendamientos y Contratación de Servic</w:t>
      </w:r>
      <w:r w:rsidR="003C477A" w:rsidRPr="003C477A">
        <w:rPr>
          <w:rFonts w:ascii="Arial" w:eastAsia="Times New Roman" w:hAnsi="Arial" w:cs="Arial"/>
          <w:sz w:val="20"/>
          <w:szCs w:val="20"/>
          <w:lang w:val="es-ES" w:eastAsia="es-ES"/>
        </w:rPr>
        <w:t>ios del Estado de Chihuahua y 79</w:t>
      </w:r>
      <w:r w:rsidRPr="003C477A">
        <w:rPr>
          <w:rFonts w:ascii="Arial" w:eastAsia="Times New Roman" w:hAnsi="Arial" w:cs="Arial"/>
          <w:sz w:val="20"/>
          <w:szCs w:val="20"/>
          <w:lang w:val="es-ES" w:eastAsia="es-ES"/>
        </w:rPr>
        <w:t xml:space="preserve"> de su Reglamento.</w:t>
      </w:r>
    </w:p>
    <w:p w14:paraId="449EC795" w14:textId="77777777" w:rsidR="00453F8C" w:rsidRDefault="00453F8C" w:rsidP="00211E73">
      <w:pPr>
        <w:spacing w:after="0" w:line="240" w:lineRule="auto"/>
        <w:jc w:val="both"/>
        <w:rPr>
          <w:rFonts w:ascii="Arial" w:eastAsia="Times New Roman" w:hAnsi="Arial" w:cs="Arial"/>
          <w:sz w:val="20"/>
          <w:szCs w:val="20"/>
          <w:lang w:val="es-ES" w:eastAsia="es-ES"/>
        </w:rPr>
      </w:pPr>
    </w:p>
    <w:p w14:paraId="29A4C478" w14:textId="77777777" w:rsidR="00C81855" w:rsidRDefault="00C81855" w:rsidP="00C8185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C81855">
        <w:rPr>
          <w:rFonts w:ascii="Arial" w:eastAsia="Times New Roman" w:hAnsi="Arial" w:cs="Arial"/>
          <w:sz w:val="20"/>
          <w:szCs w:val="20"/>
          <w:lang w:val="es-ES" w:eastAsia="es-ES"/>
        </w:rPr>
        <w:t xml:space="preserve">Una vez notificado el fallo </w:t>
      </w:r>
      <w:proofErr w:type="spellStart"/>
      <w:r w:rsidRPr="00C81855">
        <w:rPr>
          <w:rFonts w:ascii="Arial" w:eastAsia="Times New Roman" w:hAnsi="Arial" w:cs="Arial"/>
          <w:sz w:val="20"/>
          <w:szCs w:val="20"/>
          <w:lang w:val="es-ES" w:eastAsia="es-ES"/>
        </w:rPr>
        <w:t>adjudicatorio</w:t>
      </w:r>
      <w:proofErr w:type="spellEnd"/>
      <w:r w:rsidRPr="00C81855">
        <w:rPr>
          <w:rFonts w:ascii="Arial" w:eastAsia="Times New Roman" w:hAnsi="Arial" w:cs="Arial"/>
          <w:sz w:val="20"/>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4E4E51F5" w14:textId="77777777" w:rsidR="00211E73" w:rsidRPr="00197581" w:rsidRDefault="00211E73" w:rsidP="00211E73">
      <w:pPr>
        <w:tabs>
          <w:tab w:val="center" w:pos="4419"/>
          <w:tab w:val="right" w:pos="8838"/>
        </w:tabs>
        <w:spacing w:after="0" w:line="240" w:lineRule="auto"/>
        <w:jc w:val="both"/>
        <w:rPr>
          <w:rFonts w:ascii="Arial" w:eastAsia="Times New Roman" w:hAnsi="Arial" w:cs="Arial"/>
          <w:sz w:val="20"/>
          <w:szCs w:val="20"/>
          <w:highlight w:val="yellow"/>
          <w:lang w:val="es-ES" w:eastAsia="es-ES"/>
        </w:rPr>
      </w:pPr>
    </w:p>
    <w:p w14:paraId="2DAB038A" w14:textId="0DAACBC5" w:rsidR="00211E73" w:rsidRPr="004A52B1"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4A52B1">
        <w:rPr>
          <w:rFonts w:ascii="Arial" w:eastAsia="Times New Roman" w:hAnsi="Arial" w:cs="Arial"/>
          <w:sz w:val="20"/>
          <w:szCs w:val="20"/>
          <w:lang w:val="es-ES" w:eastAsia="es-ES"/>
        </w:rPr>
        <w:t>De conformidad con el artículo 66 de la Ley de Adquisiciones, Arrendamientos y Contratación de Servicios del Estado de Chihuahua</w:t>
      </w:r>
      <w:r w:rsidR="003C477A" w:rsidRPr="004A52B1">
        <w:rPr>
          <w:rFonts w:ascii="Arial" w:eastAsia="Times New Roman" w:hAnsi="Arial" w:cs="Arial"/>
          <w:sz w:val="20"/>
          <w:szCs w:val="20"/>
          <w:lang w:val="es-ES" w:eastAsia="es-ES"/>
        </w:rPr>
        <w:t xml:space="preserve"> en relación con el artículo 67 de su Reglamento</w:t>
      </w:r>
      <w:r w:rsidRPr="004A52B1">
        <w:rPr>
          <w:rFonts w:ascii="Arial" w:eastAsia="Times New Roman" w:hAnsi="Arial" w:cs="Arial"/>
          <w:sz w:val="20"/>
          <w:szCs w:val="20"/>
          <w:lang w:val="es-ES" w:eastAsia="es-ES"/>
        </w:rPr>
        <w:t xml:space="preserve">, cuando de la evaluación de las propuestas entre dos licitantes  exista igualdad de condiciones, el ente convocante podrá </w:t>
      </w:r>
      <w:r w:rsidR="004A52B1" w:rsidRPr="004A52B1">
        <w:rPr>
          <w:rFonts w:ascii="Arial" w:eastAsia="Times New Roman" w:hAnsi="Arial" w:cs="Arial"/>
          <w:sz w:val="20"/>
          <w:szCs w:val="20"/>
          <w:lang w:val="es-ES" w:eastAsia="es-ES"/>
        </w:rPr>
        <w:t xml:space="preserve">adjudicar el contrato en primer término a los proveedores que tengan domicilio fiscal en el Estado de Chihuahua, enseguida se optará </w:t>
      </w:r>
      <w:r w:rsidRPr="004A52B1">
        <w:rPr>
          <w:rFonts w:ascii="Arial" w:eastAsia="Times New Roman" w:hAnsi="Arial" w:cs="Arial"/>
          <w:sz w:val="20"/>
          <w:szCs w:val="20"/>
          <w:lang w:val="es-ES" w:eastAsia="es-ES"/>
        </w:rPr>
        <w:t xml:space="preserve">dar preferencia a aquellas que integren el sector de micro, pequeñas y medianas empresas, o bien, llevar a cabo el sorteo por insaculación a que refiere el capítulo de la evaluación de las propuestas de estas bases. </w:t>
      </w:r>
    </w:p>
    <w:p w14:paraId="14B38F51" w14:textId="77777777" w:rsidR="00211E73" w:rsidRPr="00197581" w:rsidRDefault="00211E73" w:rsidP="00211E73">
      <w:pPr>
        <w:tabs>
          <w:tab w:val="left" w:pos="708"/>
          <w:tab w:val="center" w:pos="4419"/>
          <w:tab w:val="right" w:pos="8838"/>
        </w:tabs>
        <w:spacing w:after="0" w:line="240" w:lineRule="auto"/>
        <w:jc w:val="both"/>
        <w:rPr>
          <w:rFonts w:ascii="Arial" w:eastAsia="Times New Roman" w:hAnsi="Arial" w:cs="Arial"/>
          <w:sz w:val="20"/>
          <w:szCs w:val="20"/>
          <w:highlight w:val="yellow"/>
          <w:lang w:val="es-ES" w:eastAsia="es-ES"/>
        </w:rPr>
      </w:pPr>
    </w:p>
    <w:p w14:paraId="478DC328" w14:textId="07C1F96D" w:rsidR="00211E73" w:rsidRPr="004A52B1"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4A52B1">
        <w:rPr>
          <w:rFonts w:ascii="Arial" w:eastAsia="Times New Roman" w:hAnsi="Arial" w:cs="Arial"/>
          <w:sz w:val="20"/>
          <w:szCs w:val="20"/>
          <w:lang w:val="es-ES" w:eastAsia="es-ES"/>
        </w:rPr>
        <w:t xml:space="preserve">Ninguna de las condiciones contenidas en las bases de la licitación, así como en las propuestas presentadas por los </w:t>
      </w:r>
      <w:r w:rsidR="00A25229" w:rsidRPr="004A52B1">
        <w:rPr>
          <w:rFonts w:ascii="Arial" w:eastAsia="Times New Roman" w:hAnsi="Arial" w:cs="Arial"/>
          <w:sz w:val="20"/>
          <w:szCs w:val="20"/>
          <w:lang w:val="es-ES" w:eastAsia="es-ES"/>
        </w:rPr>
        <w:t>licitantes</w:t>
      </w:r>
      <w:r w:rsidRPr="004A52B1">
        <w:rPr>
          <w:rFonts w:ascii="Arial" w:eastAsia="Times New Roman" w:hAnsi="Arial" w:cs="Arial"/>
          <w:sz w:val="20"/>
          <w:szCs w:val="20"/>
          <w:lang w:val="es-ES" w:eastAsia="es-ES"/>
        </w:rPr>
        <w:t xml:space="preserve"> </w:t>
      </w:r>
      <w:proofErr w:type="gramStart"/>
      <w:r w:rsidRPr="004A52B1">
        <w:rPr>
          <w:rFonts w:ascii="Arial" w:eastAsia="Times New Roman" w:hAnsi="Arial" w:cs="Arial"/>
          <w:sz w:val="20"/>
          <w:szCs w:val="20"/>
          <w:lang w:val="es-ES" w:eastAsia="es-ES"/>
        </w:rPr>
        <w:t>podrá</w:t>
      </w:r>
      <w:r w:rsidR="004A52B1" w:rsidRPr="004A52B1">
        <w:rPr>
          <w:rFonts w:ascii="Arial" w:eastAsia="Times New Roman" w:hAnsi="Arial" w:cs="Arial"/>
          <w:sz w:val="20"/>
          <w:szCs w:val="20"/>
          <w:lang w:val="es-ES" w:eastAsia="es-ES"/>
        </w:rPr>
        <w:t>n</w:t>
      </w:r>
      <w:proofErr w:type="gramEnd"/>
      <w:r w:rsidRPr="004A52B1">
        <w:rPr>
          <w:rFonts w:ascii="Arial" w:eastAsia="Times New Roman" w:hAnsi="Arial" w:cs="Arial"/>
          <w:sz w:val="20"/>
          <w:szCs w:val="20"/>
          <w:lang w:val="es-ES" w:eastAsia="es-ES"/>
        </w:rPr>
        <w:t xml:space="preserve"> ser negociada</w:t>
      </w:r>
      <w:r w:rsidR="004A52B1" w:rsidRPr="004A52B1">
        <w:rPr>
          <w:rFonts w:ascii="Arial" w:eastAsia="Times New Roman" w:hAnsi="Arial" w:cs="Arial"/>
          <w:sz w:val="20"/>
          <w:szCs w:val="20"/>
          <w:lang w:val="es-ES" w:eastAsia="es-ES"/>
        </w:rPr>
        <w:t>s</w:t>
      </w:r>
      <w:r w:rsidRPr="004A52B1">
        <w:rPr>
          <w:rFonts w:ascii="Arial" w:eastAsia="Times New Roman" w:hAnsi="Arial" w:cs="Arial"/>
          <w:sz w:val="20"/>
          <w:szCs w:val="20"/>
          <w:lang w:val="es-ES" w:eastAsia="es-ES"/>
        </w:rPr>
        <w:t>.</w:t>
      </w:r>
    </w:p>
    <w:p w14:paraId="392D5275" w14:textId="77777777" w:rsidR="002B21F6" w:rsidRPr="00197581" w:rsidRDefault="002B21F6" w:rsidP="002B21F6">
      <w:pPr>
        <w:spacing w:after="0" w:line="240" w:lineRule="auto"/>
        <w:jc w:val="both"/>
        <w:rPr>
          <w:rFonts w:ascii="Arial" w:eastAsia="Times New Roman" w:hAnsi="Arial" w:cs="Arial"/>
          <w:sz w:val="20"/>
          <w:szCs w:val="20"/>
          <w:highlight w:val="yellow"/>
          <w:lang w:val="es-ES" w:eastAsia="es-ES"/>
        </w:rPr>
      </w:pPr>
    </w:p>
    <w:p w14:paraId="1B265E15" w14:textId="77777777" w:rsidR="00211E73" w:rsidRPr="004A52B1" w:rsidRDefault="00211E73" w:rsidP="00211E73">
      <w:pPr>
        <w:spacing w:after="0" w:line="240" w:lineRule="auto"/>
        <w:jc w:val="both"/>
        <w:rPr>
          <w:rFonts w:ascii="Arial" w:eastAsia="Times New Roman" w:hAnsi="Arial" w:cs="Arial"/>
          <w:b/>
          <w:sz w:val="20"/>
          <w:szCs w:val="20"/>
          <w:lang w:val="es-ES" w:eastAsia="es-ES"/>
        </w:rPr>
      </w:pPr>
      <w:r w:rsidRPr="004A52B1">
        <w:rPr>
          <w:rFonts w:ascii="Arial" w:eastAsia="Times New Roman" w:hAnsi="Arial" w:cs="Arial"/>
          <w:b/>
          <w:sz w:val="20"/>
          <w:szCs w:val="20"/>
          <w:lang w:val="es-ES" w:eastAsia="es-ES"/>
        </w:rPr>
        <w:t>B) IMPEDIMENTOS PARA RECIBIR PROPUESTAS O CELEBRAR CONTRATOS</w:t>
      </w:r>
    </w:p>
    <w:p w14:paraId="29F3FE48"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106EE1E8" w14:textId="77777777" w:rsidR="00211E73" w:rsidRPr="004A52B1" w:rsidRDefault="00211E73" w:rsidP="00211E73">
      <w:pPr>
        <w:spacing w:after="0" w:line="240" w:lineRule="auto"/>
        <w:jc w:val="both"/>
        <w:rPr>
          <w:rFonts w:ascii="Arial" w:eastAsia="Times New Roman" w:hAnsi="Arial" w:cs="Arial"/>
          <w:sz w:val="20"/>
          <w:szCs w:val="20"/>
          <w:lang w:val="es-ES" w:eastAsia="es-ES"/>
        </w:rPr>
      </w:pPr>
      <w:r w:rsidRPr="004A52B1">
        <w:rPr>
          <w:rFonts w:ascii="Arial" w:eastAsia="Times New Roman" w:hAnsi="Arial" w:cs="Arial"/>
          <w:sz w:val="20"/>
          <w:szCs w:val="20"/>
          <w:lang w:val="es-ES" w:eastAsia="es-ES"/>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08DD3B48"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2A37DCE6" w14:textId="77777777" w:rsidR="00211E73" w:rsidRPr="004A52B1" w:rsidRDefault="00211E73" w:rsidP="00211E73">
      <w:pPr>
        <w:spacing w:after="0" w:line="240" w:lineRule="auto"/>
        <w:jc w:val="both"/>
        <w:rPr>
          <w:rFonts w:ascii="Arial" w:eastAsia="Times New Roman" w:hAnsi="Arial" w:cs="Arial"/>
          <w:b/>
          <w:sz w:val="20"/>
          <w:szCs w:val="20"/>
          <w:lang w:val="es-ES" w:eastAsia="es-ES"/>
        </w:rPr>
      </w:pPr>
      <w:r w:rsidRPr="004A52B1">
        <w:rPr>
          <w:rFonts w:ascii="Arial" w:eastAsia="Times New Roman" w:hAnsi="Arial" w:cs="Arial"/>
          <w:b/>
          <w:sz w:val="20"/>
          <w:szCs w:val="20"/>
          <w:lang w:val="es-ES" w:eastAsia="es-ES"/>
        </w:rPr>
        <w:t>C) DISPOSICIÓN Y COSTO DE PARTICIPACIÓN DE LAS BASES</w:t>
      </w:r>
    </w:p>
    <w:p w14:paraId="3C222FAF"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068C1509" w14:textId="4CC7CEB6" w:rsidR="00211E73" w:rsidRPr="004A52B1" w:rsidRDefault="00211E73" w:rsidP="00211E73">
      <w:pPr>
        <w:spacing w:after="0" w:line="240" w:lineRule="auto"/>
        <w:jc w:val="both"/>
        <w:rPr>
          <w:rFonts w:ascii="Arial" w:eastAsia="Times New Roman" w:hAnsi="Arial" w:cs="Arial"/>
          <w:sz w:val="20"/>
          <w:szCs w:val="20"/>
          <w:lang w:val="es-ES" w:eastAsia="es-ES"/>
        </w:rPr>
      </w:pPr>
      <w:r w:rsidRPr="004A52B1">
        <w:rPr>
          <w:rFonts w:ascii="Arial" w:eastAsia="Times New Roman" w:hAnsi="Arial" w:cs="Arial"/>
          <w:sz w:val="20"/>
          <w:szCs w:val="20"/>
          <w:lang w:val="es-ES" w:eastAsia="es-ES"/>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w:t>
      </w:r>
      <w:r w:rsidR="00A25229" w:rsidRPr="004A52B1">
        <w:rPr>
          <w:rFonts w:ascii="Arial" w:eastAsia="Times New Roman" w:hAnsi="Arial" w:cs="Arial"/>
          <w:sz w:val="20"/>
          <w:szCs w:val="20"/>
          <w:lang w:val="es-ES" w:eastAsia="es-ES"/>
        </w:rPr>
        <w:t>N.º</w:t>
      </w:r>
      <w:r w:rsidRPr="004A52B1">
        <w:rPr>
          <w:rFonts w:ascii="Arial" w:eastAsia="Times New Roman" w:hAnsi="Arial" w:cs="Arial"/>
          <w:sz w:val="20"/>
          <w:szCs w:val="20"/>
          <w:lang w:val="es-ES" w:eastAsia="es-ES"/>
        </w:rPr>
        <w:t xml:space="preserve">  2900, C.P. 31000, de la ciudad de Chihuahua, en un horario de 9:00 a 14:00, así como también en el portal de internet con la dirección </w:t>
      </w:r>
      <w:hyperlink r:id="rId8" w:history="1">
        <w:r w:rsidRPr="004A52B1">
          <w:rPr>
            <w:rFonts w:ascii="Arial" w:eastAsia="Times New Roman" w:hAnsi="Arial" w:cs="Arial"/>
            <w:color w:val="0000FF"/>
            <w:sz w:val="20"/>
            <w:szCs w:val="20"/>
            <w:u w:val="single"/>
            <w:lang w:val="es-ES" w:eastAsia="es-ES"/>
          </w:rPr>
          <w:t>http://www.pce.chihuahua.gob.mx/</w:t>
        </w:r>
      </w:hyperlink>
      <w:r w:rsidRPr="004A52B1">
        <w:rPr>
          <w:rFonts w:ascii="Arial" w:eastAsia="Times New Roman" w:hAnsi="Arial" w:cs="Arial"/>
          <w:sz w:val="20"/>
          <w:szCs w:val="20"/>
          <w:lang w:val="es-ES" w:eastAsia="es-ES"/>
        </w:rPr>
        <w:t xml:space="preserve"> y </w:t>
      </w:r>
      <w:hyperlink r:id="rId9" w:history="1">
        <w:r w:rsidRPr="004A52B1">
          <w:rPr>
            <w:rFonts w:ascii="Arial" w:eastAsia="Times New Roman" w:hAnsi="Arial" w:cs="Arial"/>
            <w:color w:val="0000FF"/>
            <w:sz w:val="20"/>
            <w:szCs w:val="20"/>
            <w:u w:val="single"/>
            <w:lang w:val="es-ES" w:eastAsia="es-ES"/>
          </w:rPr>
          <w:t>https://contrataciones.chihuahua.gob.mx/</w:t>
        </w:r>
      </w:hyperlink>
      <w:r w:rsidRPr="004A52B1">
        <w:rPr>
          <w:rFonts w:ascii="Arial" w:eastAsia="Times New Roman" w:hAnsi="Arial" w:cs="Arial"/>
          <w:sz w:val="20"/>
          <w:szCs w:val="20"/>
          <w:lang w:val="es-ES" w:eastAsia="es-ES"/>
        </w:rPr>
        <w:t xml:space="preserve">.  </w:t>
      </w:r>
    </w:p>
    <w:p w14:paraId="470FA02F"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2983650F" w14:textId="77777777" w:rsidR="009067BD" w:rsidRDefault="00211E73" w:rsidP="00211E73">
      <w:pPr>
        <w:spacing w:after="0" w:line="240" w:lineRule="auto"/>
        <w:jc w:val="both"/>
        <w:rPr>
          <w:rFonts w:ascii="Arial" w:eastAsia="Times New Roman" w:hAnsi="Arial" w:cs="Arial"/>
          <w:sz w:val="20"/>
          <w:szCs w:val="20"/>
          <w:lang w:val="es-ES" w:eastAsia="es-ES"/>
        </w:rPr>
      </w:pPr>
      <w:r w:rsidRPr="004A52B1">
        <w:rPr>
          <w:rFonts w:ascii="Arial" w:eastAsia="Times New Roman" w:hAnsi="Arial" w:cs="Arial"/>
          <w:sz w:val="20"/>
          <w:szCs w:val="20"/>
          <w:lang w:val="es-ES" w:eastAsia="es-ES"/>
        </w:rPr>
        <w:t xml:space="preserve">El costo de participación será de </w:t>
      </w:r>
      <w:r w:rsidR="00D434AC" w:rsidRPr="004A52B1">
        <w:rPr>
          <w:rFonts w:ascii="Arial" w:eastAsia="Times New Roman" w:hAnsi="Arial" w:cs="Arial"/>
          <w:b/>
          <w:sz w:val="20"/>
          <w:szCs w:val="20"/>
          <w:lang w:val="es-ES" w:eastAsia="es-ES"/>
        </w:rPr>
        <w:t>$1,700.00 (mil setecientos</w:t>
      </w:r>
      <w:r w:rsidRPr="004A52B1">
        <w:rPr>
          <w:rFonts w:ascii="Arial" w:eastAsia="Times New Roman" w:hAnsi="Arial" w:cs="Arial"/>
          <w:b/>
          <w:sz w:val="20"/>
          <w:szCs w:val="20"/>
          <w:lang w:val="es-ES" w:eastAsia="es-ES"/>
        </w:rPr>
        <w:t xml:space="preserve"> pesos 00/100 M.N.)</w:t>
      </w:r>
      <w:r w:rsidRPr="004A52B1">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C81855" w:rsidRPr="00C81855">
        <w:rPr>
          <w:rFonts w:ascii="Arial" w:eastAsia="Times New Roman" w:hAnsi="Arial" w:cs="Arial"/>
          <w:sz w:val="20"/>
          <w:szCs w:val="20"/>
          <w:lang w:val="es-ES" w:eastAsia="es-ES"/>
        </w:rPr>
        <w:t>25</w:t>
      </w:r>
      <w:r w:rsidRPr="00C81855">
        <w:rPr>
          <w:rFonts w:ascii="Arial" w:eastAsia="Times New Roman" w:hAnsi="Arial" w:cs="Arial"/>
          <w:sz w:val="20"/>
          <w:szCs w:val="20"/>
          <w:lang w:val="es-ES" w:eastAsia="es-ES"/>
        </w:rPr>
        <w:t xml:space="preserve"> de </w:t>
      </w:r>
      <w:r w:rsidR="00CA657C" w:rsidRPr="00C81855">
        <w:rPr>
          <w:rFonts w:ascii="Arial" w:eastAsia="Times New Roman" w:hAnsi="Arial" w:cs="Arial"/>
          <w:sz w:val="20"/>
          <w:szCs w:val="20"/>
          <w:lang w:val="es-ES" w:eastAsia="es-ES"/>
        </w:rPr>
        <w:t>diciembre</w:t>
      </w:r>
      <w:r w:rsidRPr="00C81855">
        <w:rPr>
          <w:rFonts w:ascii="Arial" w:eastAsia="Times New Roman" w:hAnsi="Arial" w:cs="Arial"/>
          <w:sz w:val="20"/>
          <w:szCs w:val="20"/>
          <w:lang w:val="es-ES" w:eastAsia="es-ES"/>
        </w:rPr>
        <w:t xml:space="preserve"> de 202</w:t>
      </w:r>
      <w:r w:rsidR="00A14925" w:rsidRPr="00C81855">
        <w:rPr>
          <w:rFonts w:ascii="Arial" w:eastAsia="Times New Roman" w:hAnsi="Arial" w:cs="Arial"/>
          <w:sz w:val="20"/>
          <w:szCs w:val="20"/>
          <w:lang w:val="es-ES" w:eastAsia="es-ES"/>
        </w:rPr>
        <w:t>2</w:t>
      </w:r>
      <w:r w:rsidRPr="00C81855">
        <w:rPr>
          <w:rFonts w:ascii="Arial" w:eastAsia="Times New Roman" w:hAnsi="Arial" w:cs="Arial"/>
          <w:sz w:val="20"/>
          <w:szCs w:val="20"/>
          <w:lang w:val="es-ES" w:eastAsia="es-ES"/>
        </w:rPr>
        <w:t>, con un</w:t>
      </w:r>
      <w:r w:rsidRPr="004A52B1">
        <w:rPr>
          <w:rFonts w:ascii="Arial" w:eastAsia="Times New Roman" w:hAnsi="Arial" w:cs="Arial"/>
          <w:sz w:val="20"/>
          <w:szCs w:val="20"/>
          <w:lang w:val="es-ES" w:eastAsia="es-ES"/>
        </w:rPr>
        <w:t xml:space="preserve"> horario de 9:00 a 14:00 horas, o bien, mediante depósito bancario en la institución bancaria BBVA Bancomer al número de cuenta </w:t>
      </w:r>
      <w:proofErr w:type="spellStart"/>
      <w:r w:rsidRPr="004A52B1">
        <w:rPr>
          <w:rFonts w:ascii="Arial" w:eastAsia="Times New Roman" w:hAnsi="Arial" w:cs="Arial"/>
          <w:sz w:val="20"/>
          <w:szCs w:val="20"/>
          <w:lang w:val="es-ES" w:eastAsia="es-ES"/>
        </w:rPr>
        <w:t>clabe</w:t>
      </w:r>
      <w:proofErr w:type="spellEnd"/>
      <w:r w:rsidRPr="004A52B1">
        <w:rPr>
          <w:rFonts w:ascii="Arial" w:eastAsia="Times New Roman" w:hAnsi="Arial" w:cs="Arial"/>
          <w:sz w:val="20"/>
          <w:szCs w:val="20"/>
          <w:lang w:val="es-ES" w:eastAsia="es-ES"/>
        </w:rPr>
        <w:t xml:space="preserve"> 012150004449469010 o cuenta número 0444946901 .</w:t>
      </w:r>
      <w:r w:rsidRPr="00197581">
        <w:rPr>
          <w:rFonts w:ascii="Arial" w:eastAsia="Times New Roman" w:hAnsi="Arial" w:cs="Arial"/>
          <w:sz w:val="20"/>
          <w:szCs w:val="20"/>
          <w:highlight w:val="yellow"/>
          <w:lang w:val="es-ES" w:eastAsia="es-ES"/>
        </w:rPr>
        <w:t xml:space="preserve">  </w:t>
      </w:r>
    </w:p>
    <w:p w14:paraId="4CB123A1" w14:textId="50DC2BA6" w:rsidR="00211E73" w:rsidRPr="009067BD" w:rsidRDefault="00211E73" w:rsidP="00211E73">
      <w:pPr>
        <w:spacing w:after="0" w:line="240" w:lineRule="auto"/>
        <w:jc w:val="both"/>
        <w:rPr>
          <w:rFonts w:ascii="Arial" w:eastAsia="Times New Roman" w:hAnsi="Arial" w:cs="Arial"/>
          <w:sz w:val="20"/>
          <w:szCs w:val="20"/>
          <w:highlight w:val="yellow"/>
          <w:lang w:val="es-ES" w:eastAsia="es-ES"/>
        </w:rPr>
      </w:pPr>
      <w:r w:rsidRPr="007B2804">
        <w:rPr>
          <w:rFonts w:ascii="Arial" w:eastAsia="Times New Roman" w:hAnsi="Arial" w:cs="Arial"/>
          <w:sz w:val="20"/>
          <w:szCs w:val="20"/>
          <w:lang w:val="es-ES" w:eastAsia="es-ES"/>
        </w:rPr>
        <w:lastRenderedPageBreak/>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7B2804">
        <w:rPr>
          <w:rFonts w:ascii="Arial" w:eastAsia="Times New Roman" w:hAnsi="Arial" w:cs="Arial"/>
          <w:sz w:val="20"/>
          <w:szCs w:val="20"/>
          <w:lang w:val="es-ES_tradnl" w:eastAsia="es-ES"/>
        </w:rPr>
        <w:t xml:space="preserve"> </w:t>
      </w:r>
    </w:p>
    <w:p w14:paraId="42B0BAD8"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10FCC4C4" w14:textId="77777777" w:rsidR="00211E73" w:rsidRPr="007B2804" w:rsidRDefault="00211E73" w:rsidP="00211E73">
      <w:p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b/>
          <w:sz w:val="20"/>
          <w:szCs w:val="20"/>
          <w:lang w:val="es-ES" w:eastAsia="es-ES"/>
        </w:rPr>
        <w:t>D) ACREDITACIÓN DE LA PERSONALIDAD DE LOS LICITANTES</w:t>
      </w:r>
    </w:p>
    <w:p w14:paraId="4C1553F1"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69421BFD" w14:textId="77777777" w:rsidR="00211E73" w:rsidRPr="007B2804" w:rsidRDefault="00211E73" w:rsidP="00211E73">
      <w:p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2838B82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22FD00E4" w14:textId="0DFCF110"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7B2804">
        <w:rPr>
          <w:rFonts w:ascii="Arial" w:eastAsia="Times New Roman" w:hAnsi="Arial" w:cs="Arial"/>
          <w:sz w:val="20"/>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C81855" w:rsidRPr="00C81855">
        <w:rPr>
          <w:rFonts w:ascii="Arial" w:eastAsia="Times New Roman" w:hAnsi="Arial" w:cs="Arial"/>
          <w:sz w:val="20"/>
          <w:szCs w:val="20"/>
          <w:lang w:val="es-ES" w:eastAsia="es-ES"/>
        </w:rPr>
        <w:t>25</w:t>
      </w:r>
      <w:r w:rsidRPr="00C81855">
        <w:rPr>
          <w:rFonts w:ascii="Arial" w:eastAsia="Times New Roman" w:hAnsi="Arial" w:cs="Arial"/>
          <w:sz w:val="20"/>
          <w:szCs w:val="20"/>
          <w:lang w:val="es-ES" w:eastAsia="es-ES"/>
        </w:rPr>
        <w:t xml:space="preserve"> de </w:t>
      </w:r>
      <w:r w:rsidR="00CA657C" w:rsidRPr="00C81855">
        <w:rPr>
          <w:rFonts w:ascii="Arial" w:eastAsia="Times New Roman" w:hAnsi="Arial" w:cs="Arial"/>
          <w:sz w:val="20"/>
          <w:szCs w:val="20"/>
          <w:lang w:val="es-ES" w:eastAsia="es-ES"/>
        </w:rPr>
        <w:t>diciembre</w:t>
      </w:r>
      <w:r w:rsidRPr="00C81855">
        <w:rPr>
          <w:rFonts w:ascii="Arial" w:eastAsia="Times New Roman" w:hAnsi="Arial" w:cs="Arial"/>
          <w:sz w:val="20"/>
          <w:szCs w:val="20"/>
          <w:lang w:val="es-ES" w:eastAsia="es-ES"/>
        </w:rPr>
        <w:t xml:space="preserve"> de 202</w:t>
      </w:r>
      <w:r w:rsidR="00CA657C" w:rsidRPr="00C81855">
        <w:rPr>
          <w:rFonts w:ascii="Arial" w:eastAsia="Times New Roman" w:hAnsi="Arial" w:cs="Arial"/>
          <w:sz w:val="20"/>
          <w:szCs w:val="20"/>
          <w:lang w:val="es-ES" w:eastAsia="es-ES"/>
        </w:rPr>
        <w:t>2</w:t>
      </w:r>
      <w:r w:rsidRPr="00C81855">
        <w:rPr>
          <w:rFonts w:ascii="Arial" w:eastAsia="Times New Roman" w:hAnsi="Arial" w:cs="Arial"/>
          <w:sz w:val="20"/>
          <w:szCs w:val="20"/>
          <w:lang w:val="es-ES" w:eastAsia="es-ES"/>
        </w:rPr>
        <w:t>, en un horario de  9:00 a las 14:00 horas. A efecto de acreditar la personalidad, se deberá</w:t>
      </w:r>
      <w:r w:rsidRPr="007B2804">
        <w:rPr>
          <w:rFonts w:ascii="Arial" w:eastAsia="Times New Roman" w:hAnsi="Arial" w:cs="Arial"/>
          <w:sz w:val="20"/>
          <w:szCs w:val="20"/>
          <w:lang w:val="es-ES" w:eastAsia="es-ES"/>
        </w:rPr>
        <w:t xml:space="preserve"> entregar la documentación que enseguida se indica:</w:t>
      </w:r>
    </w:p>
    <w:p w14:paraId="5F17ED1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3EE6E88" w14:textId="53841F0E"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 xml:space="preserve">Copia certificada </w:t>
      </w:r>
      <w:r w:rsidR="00A10D31" w:rsidRPr="007B2804">
        <w:rPr>
          <w:rFonts w:ascii="Arial" w:eastAsia="Times New Roman" w:hAnsi="Arial" w:cs="Arial"/>
          <w:sz w:val="20"/>
          <w:szCs w:val="20"/>
          <w:lang w:val="es-ES" w:eastAsia="es-ES"/>
        </w:rPr>
        <w:t xml:space="preserve">por notario </w:t>
      </w:r>
      <w:r w:rsidRPr="007B2804">
        <w:rPr>
          <w:rFonts w:ascii="Arial" w:eastAsia="Times New Roman" w:hAnsi="Arial" w:cs="Arial"/>
          <w:sz w:val="20"/>
          <w:szCs w:val="20"/>
          <w:lang w:val="es-ES" w:eastAsia="es-ES"/>
        </w:rPr>
        <w:t>y copia simple del acta constitutiva y sus modificaciones, si las hubiere, tratándose de personas morales, o bien, acta de nacimiento en 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xml:space="preserve"> y copia simple si se trata de persona física. </w:t>
      </w:r>
    </w:p>
    <w:p w14:paraId="5D132A93"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43553B12" w14:textId="54DD33D2"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xml:space="preserve"> y copia simple del poder notariado otorgado por quien tenga facultades, donde consten las facultades del mandatario para obligar a la persona moral.  </w:t>
      </w:r>
    </w:p>
    <w:p w14:paraId="37C7EA12"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B6B87CA" w14:textId="77777777"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 xml:space="preserve">Original y copia simple de la identificación oficial vigente con fotografía de quien quiera acreditar la personalidad, tratándose de persona física, o del representante legal en el caso de personas morales. </w:t>
      </w:r>
    </w:p>
    <w:p w14:paraId="3744FC4B" w14:textId="77777777" w:rsidR="00211E73" w:rsidRPr="00197581" w:rsidRDefault="00211E73" w:rsidP="00211E73">
      <w:pPr>
        <w:spacing w:after="0" w:line="240" w:lineRule="auto"/>
        <w:ind w:left="720"/>
        <w:jc w:val="both"/>
        <w:rPr>
          <w:rFonts w:ascii="Arial" w:eastAsia="Times New Roman" w:hAnsi="Arial" w:cs="Arial"/>
          <w:sz w:val="20"/>
          <w:szCs w:val="20"/>
          <w:highlight w:val="yellow"/>
          <w:lang w:val="es-ES" w:eastAsia="es-ES"/>
        </w:rPr>
      </w:pPr>
    </w:p>
    <w:p w14:paraId="6C8F8DA7" w14:textId="7AB37BAD"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En su caso 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xml:space="preserve"> y </w:t>
      </w:r>
      <w:r w:rsidR="00CA657C" w:rsidRPr="007B2804">
        <w:rPr>
          <w:rFonts w:ascii="Arial" w:eastAsia="Times New Roman" w:hAnsi="Arial" w:cs="Arial"/>
          <w:sz w:val="20"/>
          <w:szCs w:val="20"/>
          <w:lang w:val="es-ES" w:eastAsia="es-ES"/>
        </w:rPr>
        <w:t xml:space="preserve">copia </w:t>
      </w:r>
      <w:r w:rsidRPr="007B2804">
        <w:rPr>
          <w:rFonts w:ascii="Arial" w:eastAsia="Times New Roman" w:hAnsi="Arial" w:cs="Arial"/>
          <w:sz w:val="20"/>
          <w:szCs w:val="20"/>
          <w:lang w:val="es-ES" w:eastAsia="es-ES"/>
        </w:rPr>
        <w:t>simple del poder notariado que otorgue la persona física a favor de quien lo represente ya sea en la apertura de las propuestas o para signar el contrato en el supuesto de que le sea adjudicado el mismo.</w:t>
      </w:r>
    </w:p>
    <w:p w14:paraId="5A3A39A6" w14:textId="77777777" w:rsidR="00211E73" w:rsidRPr="00197581" w:rsidRDefault="00211E73" w:rsidP="00211E73">
      <w:pPr>
        <w:spacing w:after="0" w:line="240" w:lineRule="auto"/>
        <w:ind w:left="360"/>
        <w:jc w:val="both"/>
        <w:rPr>
          <w:rFonts w:ascii="Arial" w:eastAsia="Times New Roman" w:hAnsi="Arial" w:cs="Arial"/>
          <w:sz w:val="20"/>
          <w:szCs w:val="20"/>
          <w:highlight w:val="yellow"/>
          <w:lang w:val="es-ES" w:eastAsia="es-ES"/>
        </w:rPr>
      </w:pPr>
    </w:p>
    <w:p w14:paraId="06C28A6C" w14:textId="0F5D4026"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Original o 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y copia simple, de la inscripción en el Registro Federal de Contribuyentes.</w:t>
      </w:r>
    </w:p>
    <w:p w14:paraId="7045010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197581">
        <w:rPr>
          <w:rFonts w:ascii="Arial" w:eastAsia="Times New Roman" w:hAnsi="Arial" w:cs="Arial"/>
          <w:sz w:val="20"/>
          <w:szCs w:val="20"/>
          <w:highlight w:val="yellow"/>
          <w:lang w:val="es-ES" w:eastAsia="es-ES"/>
        </w:rPr>
        <w:t xml:space="preserve">  </w:t>
      </w:r>
    </w:p>
    <w:p w14:paraId="2245B221" w14:textId="4EB7DC52"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Original o 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xml:space="preserve">, y copia simple, del documento que acredite fehacientemente su registro en el Sistema de Información Empresarial </w:t>
      </w:r>
      <w:r w:rsidR="00721A42" w:rsidRPr="007B2804">
        <w:rPr>
          <w:rFonts w:ascii="Arial" w:eastAsia="Times New Roman" w:hAnsi="Arial" w:cs="Arial"/>
          <w:sz w:val="20"/>
          <w:szCs w:val="20"/>
          <w:lang w:val="es-ES" w:eastAsia="es-ES"/>
        </w:rPr>
        <w:t>Mexicano por el año 2022</w:t>
      </w:r>
      <w:r w:rsidRPr="007B2804">
        <w:rPr>
          <w:rFonts w:ascii="Arial" w:eastAsia="Times New Roman" w:hAnsi="Arial" w:cs="Arial"/>
          <w:sz w:val="20"/>
          <w:szCs w:val="20"/>
          <w:lang w:val="es-ES" w:eastAsia="es-ES"/>
        </w:rPr>
        <w:t>.</w:t>
      </w:r>
    </w:p>
    <w:p w14:paraId="66CF5934" w14:textId="77777777" w:rsidR="00211E73" w:rsidRPr="00197581" w:rsidRDefault="00211E73" w:rsidP="00211E73">
      <w:pPr>
        <w:spacing w:after="0" w:line="240" w:lineRule="auto"/>
        <w:ind w:left="720"/>
        <w:jc w:val="both"/>
        <w:rPr>
          <w:rFonts w:ascii="Arial" w:eastAsia="Times New Roman" w:hAnsi="Arial" w:cs="Arial"/>
          <w:sz w:val="20"/>
          <w:szCs w:val="20"/>
          <w:highlight w:val="yellow"/>
          <w:lang w:val="es-ES" w:eastAsia="es-ES"/>
        </w:rPr>
      </w:pPr>
    </w:p>
    <w:p w14:paraId="3B9E0917" w14:textId="6394F9C7" w:rsidR="00211E73" w:rsidRPr="007B2804"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7B2804">
        <w:rPr>
          <w:rFonts w:ascii="Arial" w:eastAsia="Times New Roman" w:hAnsi="Arial" w:cs="Arial"/>
          <w:sz w:val="20"/>
          <w:szCs w:val="20"/>
          <w:lang w:val="es-ES" w:eastAsia="es-ES"/>
        </w:rPr>
        <w:t>Original o copia certificada</w:t>
      </w:r>
      <w:r w:rsidR="00CA657C" w:rsidRPr="007B2804">
        <w:rPr>
          <w:rFonts w:ascii="Arial" w:eastAsia="Times New Roman" w:hAnsi="Arial" w:cs="Arial"/>
          <w:sz w:val="20"/>
          <w:szCs w:val="20"/>
          <w:lang w:val="es-ES" w:eastAsia="es-ES"/>
        </w:rPr>
        <w:t xml:space="preserve"> por notario</w:t>
      </w:r>
      <w:r w:rsidRPr="007B2804">
        <w:rPr>
          <w:rFonts w:ascii="Arial" w:eastAsia="Times New Roman" w:hAnsi="Arial" w:cs="Arial"/>
          <w:sz w:val="20"/>
          <w:szCs w:val="20"/>
          <w:lang w:val="es-ES" w:eastAsia="es-ES"/>
        </w:rPr>
        <w:t>, y copia simple, del último comprobante de algún servicio del domicilio del licitante.</w:t>
      </w:r>
    </w:p>
    <w:p w14:paraId="0E247B4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289A6DD2"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r w:rsidRPr="000C5F19">
        <w:rPr>
          <w:rFonts w:ascii="Arial" w:eastAsia="Times New Roman" w:hAnsi="Arial" w:cs="Arial"/>
          <w:sz w:val="20"/>
          <w:szCs w:val="20"/>
          <w:lang w:val="es-ES" w:eastAsia="es-ES"/>
        </w:rPr>
        <w:t>La documentació</w:t>
      </w:r>
      <w:r w:rsidR="00721A42" w:rsidRPr="000C5F19">
        <w:rPr>
          <w:rFonts w:ascii="Arial" w:eastAsia="Times New Roman" w:hAnsi="Arial" w:cs="Arial"/>
          <w:sz w:val="20"/>
          <w:szCs w:val="20"/>
          <w:lang w:val="es-ES" w:eastAsia="es-ES"/>
        </w:rPr>
        <w:t>n descrita en este punto deberá</w:t>
      </w:r>
      <w:r w:rsidRPr="000C5F19">
        <w:rPr>
          <w:rFonts w:ascii="Arial" w:eastAsia="Times New Roman" w:hAnsi="Arial" w:cs="Arial"/>
          <w:sz w:val="20"/>
          <w:szCs w:val="20"/>
          <w:lang w:val="es-ES" w:eastAsia="es-ES"/>
        </w:rPr>
        <w:t xml:space="preserve"> presentarse en el orden aquí señalado y los</w:t>
      </w:r>
      <w:r w:rsidRPr="000C5F19">
        <w:rPr>
          <w:rFonts w:ascii="Arial" w:eastAsia="Times New Roman" w:hAnsi="Arial" w:cs="Arial"/>
          <w:sz w:val="20"/>
          <w:szCs w:val="20"/>
          <w:lang w:val="es-ES_tradnl" w:eastAsia="es-ES"/>
        </w:rPr>
        <w:t xml:space="preserve"> originales serán devueltos a los representantes, previo cotejo con las copias que se dejen para archivo. </w:t>
      </w:r>
      <w:r w:rsidRPr="004B42AD">
        <w:rPr>
          <w:rFonts w:ascii="Arial" w:eastAsia="Times New Roman" w:hAnsi="Arial" w:cs="Arial"/>
          <w:sz w:val="20"/>
          <w:szCs w:val="20"/>
          <w:lang w:val="es-ES_tradnl" w:eastAsia="es-ES"/>
        </w:rPr>
        <w:t xml:space="preserve">La Coordinación Jurídica de Pensiones Civiles del Estado de Chihuahua deberá facilitar la acreditación de proveedores mediante la remisión electrónica legible de los documentos antes </w:t>
      </w:r>
      <w:r w:rsidRPr="004B42AD">
        <w:rPr>
          <w:rFonts w:ascii="Arial" w:eastAsia="Times New Roman" w:hAnsi="Arial" w:cs="Arial"/>
          <w:sz w:val="20"/>
          <w:szCs w:val="20"/>
          <w:lang w:val="es-ES_tradnl" w:eastAsia="es-ES"/>
        </w:rPr>
        <w:lastRenderedPageBreak/>
        <w:t xml:space="preserve">señalados al correo </w:t>
      </w:r>
      <w:hyperlink r:id="rId10" w:history="1">
        <w:r w:rsidRPr="004B42AD">
          <w:rPr>
            <w:rFonts w:ascii="Arial" w:eastAsia="Times New Roman" w:hAnsi="Arial" w:cs="Arial"/>
            <w:i/>
            <w:color w:val="0000FF"/>
            <w:sz w:val="20"/>
            <w:szCs w:val="20"/>
            <w:u w:val="single"/>
            <w:lang w:val="es-ES_tradnl" w:eastAsia="es-ES"/>
          </w:rPr>
          <w:t>juridico.pce@chihuahua.gob.mx</w:t>
        </w:r>
      </w:hyperlink>
      <w:r w:rsidRPr="004B42AD">
        <w:rPr>
          <w:rFonts w:ascii="Arial" w:eastAsia="Times New Roman" w:hAnsi="Arial" w:cs="Arial"/>
          <w:sz w:val="20"/>
          <w:szCs w:val="20"/>
          <w:lang w:val="es-ES_tradnl" w:eastAsia="es-ES"/>
        </w:rPr>
        <w:t xml:space="preserve">, debiendo exhibir previamente a la expedición de la constancia los documentos en original.  </w:t>
      </w:r>
    </w:p>
    <w:p w14:paraId="4773E403"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2C208C30" w14:textId="328D96D6" w:rsidR="004B42AD" w:rsidRPr="009D5CB9" w:rsidRDefault="004B42AD" w:rsidP="00211E73">
      <w:pPr>
        <w:spacing w:after="0" w:line="240" w:lineRule="auto"/>
        <w:jc w:val="both"/>
        <w:rPr>
          <w:rFonts w:ascii="Arial" w:eastAsia="Times New Roman" w:hAnsi="Arial" w:cs="Arial"/>
          <w:b/>
          <w:sz w:val="20"/>
          <w:szCs w:val="20"/>
          <w:lang w:val="es-ES" w:eastAsia="es-ES"/>
        </w:rPr>
      </w:pPr>
      <w:r w:rsidRPr="009D5CB9">
        <w:rPr>
          <w:rFonts w:ascii="Arial" w:eastAsia="Times New Roman" w:hAnsi="Arial" w:cs="Arial"/>
          <w:b/>
          <w:sz w:val="20"/>
          <w:szCs w:val="20"/>
          <w:lang w:val="es-ES" w:eastAsia="es-ES"/>
        </w:rPr>
        <w:t xml:space="preserve">III.- VISITA A LAS INSTALACIONES. </w:t>
      </w:r>
    </w:p>
    <w:p w14:paraId="7CE06B4D" w14:textId="77777777" w:rsidR="004B42AD" w:rsidRPr="009D5CB9" w:rsidRDefault="004B42AD" w:rsidP="00211E73">
      <w:pPr>
        <w:spacing w:after="0" w:line="240" w:lineRule="auto"/>
        <w:jc w:val="both"/>
        <w:rPr>
          <w:rFonts w:ascii="Arial" w:eastAsia="Times New Roman" w:hAnsi="Arial" w:cs="Arial"/>
          <w:b/>
          <w:sz w:val="20"/>
          <w:szCs w:val="20"/>
          <w:lang w:val="es-ES" w:eastAsia="es-ES"/>
        </w:rPr>
      </w:pPr>
    </w:p>
    <w:p w14:paraId="488167D3" w14:textId="348A1D0E" w:rsidR="004B42AD" w:rsidRPr="009D5CB9" w:rsidRDefault="004B42AD" w:rsidP="00211E73">
      <w:pPr>
        <w:spacing w:after="0" w:line="240" w:lineRule="auto"/>
        <w:jc w:val="both"/>
        <w:rPr>
          <w:rFonts w:ascii="Arial" w:eastAsia="Times New Roman" w:hAnsi="Arial" w:cs="Arial"/>
          <w:b/>
          <w:sz w:val="20"/>
          <w:szCs w:val="20"/>
          <w:lang w:val="es-ES" w:eastAsia="es-ES"/>
        </w:rPr>
      </w:pPr>
      <w:r w:rsidRPr="009D5CB9">
        <w:rPr>
          <w:rFonts w:ascii="Arial" w:eastAsia="Times New Roman" w:hAnsi="Arial" w:cs="Arial"/>
          <w:b/>
          <w:sz w:val="20"/>
          <w:szCs w:val="20"/>
          <w:lang w:val="es-ES" w:eastAsia="es-ES"/>
        </w:rPr>
        <w:t xml:space="preserve">Los licitantes podrán visitar las instalaciones de las Delegaciones de las ciudades de Chihuahua, Juárez, Hidalgo del Parral, Delicias y Cuauhtémoc para realizar </w:t>
      </w:r>
      <w:r w:rsidR="0044241B" w:rsidRPr="009D5CB9">
        <w:rPr>
          <w:rFonts w:ascii="Arial" w:eastAsia="Times New Roman" w:hAnsi="Arial" w:cs="Arial"/>
          <w:b/>
          <w:sz w:val="20"/>
          <w:szCs w:val="20"/>
          <w:lang w:val="es-ES" w:eastAsia="es-ES"/>
        </w:rPr>
        <w:t xml:space="preserve">un diagnóstico de las mismas y preparar sus propuestas. Las visitas quedarán establecidas de la siguiente manera: </w:t>
      </w:r>
    </w:p>
    <w:p w14:paraId="31896B5E" w14:textId="77777777" w:rsidR="0044241B" w:rsidRPr="009D5CB9" w:rsidRDefault="0044241B" w:rsidP="00211E73">
      <w:pPr>
        <w:spacing w:after="0" w:line="240" w:lineRule="auto"/>
        <w:jc w:val="both"/>
        <w:rPr>
          <w:rFonts w:ascii="Arial" w:eastAsia="Times New Roman" w:hAnsi="Arial" w:cs="Arial"/>
          <w:b/>
          <w:sz w:val="20"/>
          <w:szCs w:val="20"/>
          <w:lang w:val="es-ES" w:eastAsia="es-ES"/>
        </w:rPr>
      </w:pPr>
    </w:p>
    <w:p w14:paraId="7FE8C159" w14:textId="3CBDBBE7" w:rsidR="0044241B" w:rsidRPr="00C81855" w:rsidRDefault="0044241B" w:rsidP="00211E73">
      <w:pPr>
        <w:spacing w:after="0" w:line="240" w:lineRule="auto"/>
        <w:jc w:val="both"/>
        <w:rPr>
          <w:rFonts w:ascii="Arial" w:eastAsia="Times New Roman" w:hAnsi="Arial" w:cs="Arial"/>
          <w:sz w:val="20"/>
          <w:szCs w:val="20"/>
          <w:lang w:val="es-ES" w:eastAsia="es-ES"/>
        </w:rPr>
      </w:pPr>
      <w:r w:rsidRPr="00C81855">
        <w:rPr>
          <w:rFonts w:ascii="Arial" w:eastAsia="Times New Roman" w:hAnsi="Arial" w:cs="Arial"/>
          <w:b/>
          <w:sz w:val="20"/>
          <w:szCs w:val="20"/>
          <w:lang w:val="es-ES" w:eastAsia="es-ES"/>
        </w:rPr>
        <w:t xml:space="preserve">Delegación y fraccionamiento Chihuahua. </w:t>
      </w:r>
      <w:r w:rsidRPr="00C81855">
        <w:rPr>
          <w:rFonts w:ascii="Arial" w:eastAsia="Times New Roman" w:hAnsi="Arial" w:cs="Arial"/>
          <w:sz w:val="20"/>
          <w:szCs w:val="20"/>
          <w:lang w:val="es-ES" w:eastAsia="es-ES"/>
        </w:rPr>
        <w:t xml:space="preserve">El </w:t>
      </w:r>
      <w:r w:rsidRPr="00A5505F">
        <w:rPr>
          <w:rFonts w:ascii="Arial" w:eastAsia="Times New Roman" w:hAnsi="Arial" w:cs="Arial"/>
          <w:sz w:val="20"/>
          <w:szCs w:val="20"/>
          <w:lang w:val="es-ES" w:eastAsia="es-ES"/>
        </w:rPr>
        <w:t xml:space="preserve">día </w:t>
      </w:r>
      <w:r w:rsidR="00A5505F" w:rsidRPr="00A5505F">
        <w:rPr>
          <w:rFonts w:ascii="Arial" w:eastAsia="Times New Roman" w:hAnsi="Arial" w:cs="Arial"/>
          <w:sz w:val="20"/>
          <w:szCs w:val="20"/>
          <w:lang w:val="es-ES" w:eastAsia="es-ES"/>
        </w:rPr>
        <w:t>19 de diciembre de 2022</w:t>
      </w:r>
      <w:r w:rsidRPr="00A5505F">
        <w:rPr>
          <w:rFonts w:ascii="Arial" w:eastAsia="Times New Roman" w:hAnsi="Arial" w:cs="Arial"/>
          <w:sz w:val="20"/>
          <w:szCs w:val="20"/>
          <w:lang w:val="es-ES" w:eastAsia="es-ES"/>
        </w:rPr>
        <w:t xml:space="preserve"> a las 10:00 horas, la</w:t>
      </w:r>
      <w:r w:rsidRPr="00C81855">
        <w:rPr>
          <w:rFonts w:ascii="Arial" w:eastAsia="Times New Roman" w:hAnsi="Arial" w:cs="Arial"/>
          <w:sz w:val="20"/>
          <w:szCs w:val="20"/>
          <w:lang w:val="es-ES" w:eastAsia="es-ES"/>
        </w:rPr>
        <w:t xml:space="preserve"> cita será en el domicilio ubicado en Avenida Teófilo Borunda Ortiz No. 2900, Colonia Centro de la ciudad de Chihuahua, en el quinto piso del Edificio Administrativo en el Departamento de Servicios Generales.</w:t>
      </w:r>
    </w:p>
    <w:p w14:paraId="4BD2E44E" w14:textId="77777777" w:rsidR="0044241B" w:rsidRPr="00C81855" w:rsidRDefault="0044241B" w:rsidP="00211E73">
      <w:pPr>
        <w:spacing w:after="0" w:line="240" w:lineRule="auto"/>
        <w:jc w:val="both"/>
        <w:rPr>
          <w:rFonts w:ascii="Arial" w:eastAsia="Times New Roman" w:hAnsi="Arial" w:cs="Arial"/>
          <w:b/>
          <w:sz w:val="20"/>
          <w:szCs w:val="20"/>
          <w:lang w:val="es-ES" w:eastAsia="es-ES"/>
        </w:rPr>
      </w:pPr>
    </w:p>
    <w:p w14:paraId="748D6E82" w14:textId="605C82AD" w:rsidR="0044241B" w:rsidRPr="00C81855" w:rsidRDefault="0044241B" w:rsidP="00211E73">
      <w:pPr>
        <w:spacing w:after="0" w:line="240" w:lineRule="auto"/>
        <w:jc w:val="both"/>
        <w:rPr>
          <w:rFonts w:ascii="Arial" w:eastAsia="Times New Roman" w:hAnsi="Arial" w:cs="Arial"/>
          <w:sz w:val="20"/>
          <w:szCs w:val="20"/>
          <w:lang w:val="es-ES" w:eastAsia="es-ES"/>
        </w:rPr>
      </w:pPr>
      <w:r w:rsidRPr="00C81855">
        <w:rPr>
          <w:rFonts w:ascii="Arial" w:eastAsia="Times New Roman" w:hAnsi="Arial" w:cs="Arial"/>
          <w:b/>
          <w:sz w:val="20"/>
          <w:szCs w:val="20"/>
          <w:lang w:val="es-ES" w:eastAsia="es-ES"/>
        </w:rPr>
        <w:t xml:space="preserve">Delegación Juárez. </w:t>
      </w:r>
      <w:r w:rsidRPr="00A5505F">
        <w:rPr>
          <w:rFonts w:ascii="Arial" w:eastAsia="Times New Roman" w:hAnsi="Arial" w:cs="Arial"/>
          <w:sz w:val="20"/>
          <w:szCs w:val="20"/>
          <w:lang w:val="es-ES" w:eastAsia="es-ES"/>
        </w:rPr>
        <w:t xml:space="preserve">El </w:t>
      </w:r>
      <w:r w:rsidR="00A5505F" w:rsidRPr="00A5505F">
        <w:rPr>
          <w:rFonts w:ascii="Arial" w:eastAsia="Times New Roman" w:hAnsi="Arial" w:cs="Arial"/>
          <w:sz w:val="20"/>
          <w:szCs w:val="20"/>
          <w:lang w:val="es-ES" w:eastAsia="es-ES"/>
        </w:rPr>
        <w:t xml:space="preserve">día 20 de diciembre </w:t>
      </w:r>
      <w:r w:rsidR="00A5505F">
        <w:rPr>
          <w:rFonts w:ascii="Arial" w:eastAsia="Times New Roman" w:hAnsi="Arial" w:cs="Arial"/>
          <w:sz w:val="20"/>
          <w:szCs w:val="20"/>
          <w:lang w:val="es-ES" w:eastAsia="es-ES"/>
        </w:rPr>
        <w:t>de 2022</w:t>
      </w:r>
      <w:r w:rsidRPr="00A5505F">
        <w:rPr>
          <w:rFonts w:ascii="Arial" w:eastAsia="Times New Roman" w:hAnsi="Arial" w:cs="Arial"/>
          <w:sz w:val="20"/>
          <w:szCs w:val="20"/>
          <w:lang w:val="es-ES" w:eastAsia="es-ES"/>
        </w:rPr>
        <w:t xml:space="preserve"> a las 10:00 horas, </w:t>
      </w:r>
      <w:r w:rsidRPr="00A5505F">
        <w:rPr>
          <w:rFonts w:ascii="Arial" w:eastAsia="Times New Roman" w:hAnsi="Arial" w:cs="Arial"/>
          <w:sz w:val="20"/>
          <w:szCs w:val="20"/>
          <w:lang w:eastAsia="es-ES"/>
        </w:rPr>
        <w:t>la cita será</w:t>
      </w:r>
      <w:r w:rsidRPr="00C81855">
        <w:rPr>
          <w:rFonts w:ascii="Arial" w:eastAsia="Times New Roman" w:hAnsi="Arial" w:cs="Arial"/>
          <w:sz w:val="20"/>
          <w:szCs w:val="20"/>
          <w:lang w:eastAsia="es-ES"/>
        </w:rPr>
        <w:t xml:space="preserve"> en el domicilio ubicado en Avenida Paseo Triunfo de la República No.4776, Colonia El Colegio de Ciudad Juárez. </w:t>
      </w:r>
      <w:r w:rsidRPr="00C81855">
        <w:rPr>
          <w:rFonts w:ascii="Arial" w:eastAsia="Times New Roman" w:hAnsi="Arial" w:cs="Arial"/>
          <w:sz w:val="20"/>
          <w:szCs w:val="20"/>
          <w:lang w:val="es-ES" w:eastAsia="es-ES"/>
        </w:rPr>
        <w:t xml:space="preserve"> </w:t>
      </w:r>
    </w:p>
    <w:p w14:paraId="0DE56616" w14:textId="77777777" w:rsidR="0044241B" w:rsidRPr="00C81855" w:rsidRDefault="0044241B" w:rsidP="00211E73">
      <w:pPr>
        <w:spacing w:after="0" w:line="240" w:lineRule="auto"/>
        <w:jc w:val="both"/>
        <w:rPr>
          <w:rFonts w:ascii="Arial" w:eastAsia="Times New Roman" w:hAnsi="Arial" w:cs="Arial"/>
          <w:b/>
          <w:sz w:val="20"/>
          <w:szCs w:val="20"/>
          <w:highlight w:val="yellow"/>
          <w:lang w:val="es-ES" w:eastAsia="es-ES"/>
        </w:rPr>
      </w:pPr>
    </w:p>
    <w:p w14:paraId="3ADCD550" w14:textId="393F4791" w:rsidR="0044241B" w:rsidRPr="00C81855" w:rsidRDefault="00C81855" w:rsidP="00211E73">
      <w:pPr>
        <w:spacing w:after="0" w:line="240" w:lineRule="auto"/>
        <w:jc w:val="both"/>
        <w:rPr>
          <w:rFonts w:ascii="Arial" w:hAnsi="Arial" w:cs="Arial"/>
          <w:sz w:val="20"/>
          <w:szCs w:val="20"/>
        </w:rPr>
      </w:pPr>
      <w:r>
        <w:rPr>
          <w:rFonts w:ascii="Arial" w:hAnsi="Arial" w:cs="Arial"/>
          <w:b/>
          <w:sz w:val="20"/>
          <w:szCs w:val="20"/>
        </w:rPr>
        <w:t>F</w:t>
      </w:r>
      <w:r w:rsidR="0044241B" w:rsidRPr="00C81855">
        <w:rPr>
          <w:rFonts w:ascii="Arial" w:hAnsi="Arial" w:cs="Arial"/>
          <w:b/>
          <w:sz w:val="20"/>
          <w:szCs w:val="20"/>
        </w:rPr>
        <w:t>raccionamiento Hidalgo del Parral.</w:t>
      </w:r>
      <w:r w:rsidR="0044241B" w:rsidRPr="00C81855">
        <w:rPr>
          <w:rFonts w:ascii="Arial" w:hAnsi="Arial" w:cs="Arial"/>
          <w:sz w:val="20"/>
          <w:szCs w:val="20"/>
        </w:rPr>
        <w:t xml:space="preserve"> </w:t>
      </w:r>
      <w:r w:rsidR="00A5505F" w:rsidRPr="00A5505F">
        <w:rPr>
          <w:rFonts w:ascii="Arial" w:hAnsi="Arial" w:cs="Arial"/>
          <w:sz w:val="20"/>
          <w:szCs w:val="20"/>
        </w:rPr>
        <w:t>El día 21 de diciembre de 2022 a las 10</w:t>
      </w:r>
      <w:r w:rsidR="0044241B" w:rsidRPr="00A5505F">
        <w:rPr>
          <w:rFonts w:ascii="Arial" w:hAnsi="Arial" w:cs="Arial"/>
          <w:sz w:val="20"/>
          <w:szCs w:val="20"/>
        </w:rPr>
        <w:t>:00 horas, la</w:t>
      </w:r>
      <w:r w:rsidR="0044241B" w:rsidRPr="00C81855">
        <w:rPr>
          <w:rFonts w:ascii="Arial" w:hAnsi="Arial" w:cs="Arial"/>
          <w:sz w:val="20"/>
          <w:szCs w:val="20"/>
        </w:rPr>
        <w:t xml:space="preserve"> cita será en el domicilio ubicado en Avenida 20 de noviembre No. 2, Edificio de Gobierno del Estado</w:t>
      </w:r>
      <w:r w:rsidR="009D5CB9" w:rsidRPr="00C81855">
        <w:rPr>
          <w:rFonts w:ascii="Arial" w:hAnsi="Arial" w:cs="Arial"/>
          <w:sz w:val="20"/>
          <w:szCs w:val="20"/>
        </w:rPr>
        <w:t xml:space="preserve"> </w:t>
      </w:r>
      <w:r w:rsidR="0044241B" w:rsidRPr="00C81855">
        <w:rPr>
          <w:rFonts w:ascii="Arial" w:hAnsi="Arial" w:cs="Arial"/>
          <w:sz w:val="20"/>
          <w:szCs w:val="20"/>
        </w:rPr>
        <w:t>en la Ciudad de Hidalgo del Parral.</w:t>
      </w:r>
    </w:p>
    <w:p w14:paraId="5CA3445C" w14:textId="77777777" w:rsidR="009D5CB9" w:rsidRPr="00C81855" w:rsidRDefault="009D5CB9" w:rsidP="00211E73">
      <w:pPr>
        <w:spacing w:after="0" w:line="240" w:lineRule="auto"/>
        <w:jc w:val="both"/>
        <w:rPr>
          <w:rFonts w:ascii="Arial" w:hAnsi="Arial" w:cs="Arial"/>
          <w:sz w:val="20"/>
          <w:szCs w:val="20"/>
        </w:rPr>
      </w:pPr>
    </w:p>
    <w:p w14:paraId="7E8255E9" w14:textId="11F81F80" w:rsidR="009D5CB9" w:rsidRPr="00C81855" w:rsidRDefault="00C81855" w:rsidP="00211E73">
      <w:pPr>
        <w:spacing w:after="0" w:line="240" w:lineRule="auto"/>
        <w:jc w:val="both"/>
        <w:rPr>
          <w:rFonts w:ascii="Arial" w:hAnsi="Arial" w:cs="Arial"/>
          <w:sz w:val="20"/>
          <w:szCs w:val="20"/>
        </w:rPr>
      </w:pPr>
      <w:r>
        <w:rPr>
          <w:rFonts w:ascii="Arial" w:hAnsi="Arial" w:cs="Arial"/>
          <w:b/>
          <w:sz w:val="20"/>
          <w:szCs w:val="20"/>
        </w:rPr>
        <w:t>F</w:t>
      </w:r>
      <w:r w:rsidR="009D5CB9" w:rsidRPr="00C81855">
        <w:rPr>
          <w:rFonts w:ascii="Arial" w:hAnsi="Arial" w:cs="Arial"/>
          <w:b/>
          <w:sz w:val="20"/>
          <w:szCs w:val="20"/>
        </w:rPr>
        <w:t>raccionamiento Delicias.</w:t>
      </w:r>
      <w:r w:rsidR="009D5CB9" w:rsidRPr="00C81855">
        <w:rPr>
          <w:rFonts w:ascii="Arial" w:hAnsi="Arial" w:cs="Arial"/>
          <w:sz w:val="20"/>
          <w:szCs w:val="20"/>
        </w:rPr>
        <w:t xml:space="preserve"> El </w:t>
      </w:r>
      <w:r w:rsidR="00A5505F" w:rsidRPr="00A5505F">
        <w:rPr>
          <w:rFonts w:ascii="Arial" w:hAnsi="Arial" w:cs="Arial"/>
          <w:sz w:val="20"/>
          <w:szCs w:val="20"/>
        </w:rPr>
        <w:t>día 22 de diciembre de 2022</w:t>
      </w:r>
      <w:r w:rsidR="009D5CB9" w:rsidRPr="00A5505F">
        <w:rPr>
          <w:rFonts w:ascii="Arial" w:hAnsi="Arial" w:cs="Arial"/>
          <w:sz w:val="20"/>
          <w:szCs w:val="20"/>
        </w:rPr>
        <w:t xml:space="preserve"> a las 10:00 horas, la</w:t>
      </w:r>
      <w:r w:rsidR="009D5CB9" w:rsidRPr="00C81855">
        <w:rPr>
          <w:rFonts w:ascii="Arial" w:hAnsi="Arial" w:cs="Arial"/>
          <w:sz w:val="20"/>
          <w:szCs w:val="20"/>
        </w:rPr>
        <w:t xml:space="preserve"> cita será en el domicilio ubicado en </w:t>
      </w:r>
      <w:proofErr w:type="spellStart"/>
      <w:r w:rsidR="009D5CB9" w:rsidRPr="00C81855">
        <w:rPr>
          <w:rFonts w:ascii="Arial" w:hAnsi="Arial" w:cs="Arial"/>
          <w:sz w:val="20"/>
          <w:szCs w:val="20"/>
        </w:rPr>
        <w:t>Blvd</w:t>
      </w:r>
      <w:proofErr w:type="spellEnd"/>
      <w:r w:rsidR="009D5CB9" w:rsidRPr="00C81855">
        <w:rPr>
          <w:rFonts w:ascii="Arial" w:hAnsi="Arial" w:cs="Arial"/>
          <w:sz w:val="20"/>
          <w:szCs w:val="20"/>
        </w:rPr>
        <w:t>. Oscar Flores No. 1901en la Ciudad de Delicias.</w:t>
      </w:r>
    </w:p>
    <w:p w14:paraId="22C8F8E0" w14:textId="77777777" w:rsidR="009D5CB9" w:rsidRPr="00C81855" w:rsidRDefault="009D5CB9" w:rsidP="00211E73">
      <w:pPr>
        <w:spacing w:after="0" w:line="240" w:lineRule="auto"/>
        <w:jc w:val="both"/>
        <w:rPr>
          <w:rFonts w:ascii="Arial" w:hAnsi="Arial" w:cs="Arial"/>
          <w:sz w:val="20"/>
          <w:szCs w:val="20"/>
        </w:rPr>
      </w:pPr>
    </w:p>
    <w:p w14:paraId="13007BB9" w14:textId="7FEC4E4B" w:rsidR="009D5CB9" w:rsidRPr="00C81855" w:rsidRDefault="00C81855" w:rsidP="00211E73">
      <w:pPr>
        <w:spacing w:after="0" w:line="240" w:lineRule="auto"/>
        <w:jc w:val="both"/>
        <w:rPr>
          <w:rFonts w:ascii="Arial" w:hAnsi="Arial" w:cs="Arial"/>
          <w:sz w:val="20"/>
          <w:szCs w:val="20"/>
        </w:rPr>
      </w:pPr>
      <w:r>
        <w:rPr>
          <w:rFonts w:ascii="Arial" w:hAnsi="Arial" w:cs="Arial"/>
          <w:b/>
          <w:sz w:val="20"/>
          <w:szCs w:val="20"/>
        </w:rPr>
        <w:t>F</w:t>
      </w:r>
      <w:r w:rsidR="009D5CB9" w:rsidRPr="00C81855">
        <w:rPr>
          <w:rFonts w:ascii="Arial" w:hAnsi="Arial" w:cs="Arial"/>
          <w:b/>
          <w:sz w:val="20"/>
          <w:szCs w:val="20"/>
        </w:rPr>
        <w:t>raccionamiento Cuauhtémoc.</w:t>
      </w:r>
      <w:r w:rsidR="009D5CB9" w:rsidRPr="00C81855">
        <w:rPr>
          <w:rFonts w:ascii="Arial" w:hAnsi="Arial" w:cs="Arial"/>
          <w:sz w:val="20"/>
          <w:szCs w:val="20"/>
        </w:rPr>
        <w:t xml:space="preserve"> </w:t>
      </w:r>
      <w:r w:rsidR="009D5CB9" w:rsidRPr="00A5505F">
        <w:rPr>
          <w:rFonts w:ascii="Arial" w:hAnsi="Arial" w:cs="Arial"/>
          <w:sz w:val="20"/>
          <w:szCs w:val="20"/>
        </w:rPr>
        <w:t xml:space="preserve">El </w:t>
      </w:r>
      <w:r w:rsidR="00A5505F" w:rsidRPr="00A5505F">
        <w:rPr>
          <w:rFonts w:ascii="Arial" w:hAnsi="Arial" w:cs="Arial"/>
          <w:sz w:val="20"/>
          <w:szCs w:val="20"/>
        </w:rPr>
        <w:t>día 22 de diciembre de 2022</w:t>
      </w:r>
      <w:r w:rsidR="00933A01">
        <w:rPr>
          <w:rFonts w:ascii="Arial" w:hAnsi="Arial" w:cs="Arial"/>
          <w:sz w:val="20"/>
          <w:szCs w:val="20"/>
        </w:rPr>
        <w:t xml:space="preserve"> a las 15</w:t>
      </w:r>
      <w:r w:rsidR="009D5CB9" w:rsidRPr="00A5505F">
        <w:rPr>
          <w:rFonts w:ascii="Arial" w:hAnsi="Arial" w:cs="Arial"/>
          <w:sz w:val="20"/>
          <w:szCs w:val="20"/>
        </w:rPr>
        <w:t>:00 horas, la cita</w:t>
      </w:r>
      <w:r w:rsidR="009D5CB9" w:rsidRPr="00C81855">
        <w:rPr>
          <w:rFonts w:ascii="Arial" w:hAnsi="Arial" w:cs="Arial"/>
          <w:sz w:val="20"/>
          <w:szCs w:val="20"/>
        </w:rPr>
        <w:t xml:space="preserve"> será en el domicilio ubicado en Calle 10 de mayo No. 860, Fraccionamiento Progreso en la Ciudad de Cuauhtémoc.</w:t>
      </w:r>
    </w:p>
    <w:p w14:paraId="30953163" w14:textId="77777777" w:rsidR="009D5CB9" w:rsidRPr="00C81855" w:rsidRDefault="009D5CB9" w:rsidP="00211E73">
      <w:pPr>
        <w:spacing w:after="0" w:line="240" w:lineRule="auto"/>
        <w:jc w:val="both"/>
        <w:rPr>
          <w:rFonts w:ascii="Arial" w:hAnsi="Arial" w:cs="Arial"/>
          <w:sz w:val="20"/>
          <w:szCs w:val="20"/>
        </w:rPr>
      </w:pPr>
    </w:p>
    <w:p w14:paraId="66947529" w14:textId="0A2F9179" w:rsidR="009D5CB9" w:rsidRPr="00C81855" w:rsidRDefault="009D5CB9" w:rsidP="00211E73">
      <w:pPr>
        <w:spacing w:after="0" w:line="240" w:lineRule="auto"/>
        <w:jc w:val="both"/>
        <w:rPr>
          <w:rFonts w:ascii="Arial" w:eastAsia="Times New Roman" w:hAnsi="Arial" w:cs="Arial"/>
          <w:b/>
          <w:sz w:val="20"/>
          <w:szCs w:val="20"/>
          <w:highlight w:val="yellow"/>
          <w:lang w:val="es-ES" w:eastAsia="es-ES"/>
        </w:rPr>
      </w:pPr>
      <w:r w:rsidRPr="00C81855">
        <w:rPr>
          <w:rFonts w:ascii="Arial" w:hAnsi="Arial" w:cs="Arial"/>
          <w:sz w:val="20"/>
          <w:szCs w:val="20"/>
        </w:rPr>
        <w:t xml:space="preserve">El licitante no está obligado a realizar la visita, será decisión del mismo y se aceptará únicamente a los licitantes que agenden cita previa al correo de </w:t>
      </w:r>
      <w:r w:rsidRPr="00C81855">
        <w:rPr>
          <w:rFonts w:ascii="Arial" w:hAnsi="Arial" w:cs="Arial"/>
          <w:color w:val="000000"/>
          <w:sz w:val="20"/>
          <w:szCs w:val="20"/>
          <w:shd w:val="clear" w:color="auto" w:fill="F5F5F5"/>
        </w:rPr>
        <w:t>osbaldo.baquera</w:t>
      </w:r>
      <w:r w:rsidRPr="00C81855">
        <w:rPr>
          <w:rFonts w:ascii="Arial" w:hAnsi="Arial" w:cs="Arial"/>
          <w:sz w:val="20"/>
          <w:szCs w:val="20"/>
        </w:rPr>
        <w:t>@chihuahua.gob.mx, con copia al correo luz.peralta@chihuahua.gob.mx, donde se le confirmará y se le darán instrucciones para la visita a las instalaciones.</w:t>
      </w:r>
    </w:p>
    <w:p w14:paraId="77AEE88C" w14:textId="77777777" w:rsidR="004B42AD" w:rsidRPr="00C81855" w:rsidRDefault="004B42AD" w:rsidP="00211E73">
      <w:pPr>
        <w:spacing w:after="0" w:line="240" w:lineRule="auto"/>
        <w:jc w:val="both"/>
        <w:rPr>
          <w:rFonts w:ascii="Arial" w:eastAsia="Times New Roman" w:hAnsi="Arial" w:cs="Arial"/>
          <w:b/>
          <w:sz w:val="20"/>
          <w:szCs w:val="20"/>
          <w:highlight w:val="yellow"/>
          <w:lang w:val="es-ES" w:eastAsia="es-ES"/>
        </w:rPr>
      </w:pPr>
    </w:p>
    <w:p w14:paraId="43FF0EF2" w14:textId="2B9EDC97" w:rsidR="00211E73" w:rsidRPr="009D5CB9" w:rsidRDefault="009D5CB9" w:rsidP="00211E73">
      <w:pPr>
        <w:spacing w:after="0" w:line="240" w:lineRule="auto"/>
        <w:jc w:val="both"/>
        <w:rPr>
          <w:rFonts w:ascii="Arial" w:eastAsia="Times New Roman" w:hAnsi="Arial" w:cs="Arial"/>
          <w:b/>
          <w:sz w:val="20"/>
          <w:szCs w:val="20"/>
          <w:lang w:val="es-ES" w:eastAsia="es-ES"/>
        </w:rPr>
      </w:pPr>
      <w:r w:rsidRPr="009D5CB9">
        <w:rPr>
          <w:rFonts w:ascii="Arial" w:eastAsia="Times New Roman" w:hAnsi="Arial" w:cs="Arial"/>
          <w:b/>
          <w:sz w:val="20"/>
          <w:szCs w:val="20"/>
          <w:lang w:val="es-ES" w:eastAsia="es-ES"/>
        </w:rPr>
        <w:t>IV</w:t>
      </w:r>
      <w:r w:rsidR="00211E73" w:rsidRPr="009D5CB9">
        <w:rPr>
          <w:rFonts w:ascii="Arial" w:eastAsia="Times New Roman" w:hAnsi="Arial" w:cs="Arial"/>
          <w:b/>
          <w:sz w:val="20"/>
          <w:szCs w:val="20"/>
          <w:lang w:val="es-ES" w:eastAsia="es-ES"/>
        </w:rPr>
        <w:t>.- JUNTA DE ACLARACIONES</w:t>
      </w:r>
    </w:p>
    <w:p w14:paraId="2AED3B2C"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6A03D7FB" w14:textId="0FDD5686"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C81855">
        <w:rPr>
          <w:rFonts w:ascii="Arial" w:eastAsia="Times New Roman" w:hAnsi="Arial" w:cs="Arial"/>
          <w:sz w:val="20"/>
          <w:szCs w:val="20"/>
          <w:lang w:val="es-ES" w:eastAsia="es-ES"/>
        </w:rPr>
        <w:t xml:space="preserve">La primera junta de aclaraciones de las presentes bases se llevará a cabo el día </w:t>
      </w:r>
      <w:r w:rsidR="00C81855" w:rsidRPr="00C81855">
        <w:rPr>
          <w:rFonts w:ascii="Arial" w:eastAsia="Times New Roman" w:hAnsi="Arial" w:cs="Arial"/>
          <w:b/>
          <w:sz w:val="20"/>
          <w:szCs w:val="20"/>
          <w:lang w:val="es-ES" w:eastAsia="es-ES"/>
        </w:rPr>
        <w:t>20</w:t>
      </w:r>
      <w:r w:rsidRPr="00C81855">
        <w:rPr>
          <w:rFonts w:ascii="Arial" w:eastAsia="Times New Roman" w:hAnsi="Arial" w:cs="Arial"/>
          <w:b/>
          <w:sz w:val="20"/>
          <w:szCs w:val="20"/>
          <w:lang w:val="es-ES" w:eastAsia="es-ES"/>
        </w:rPr>
        <w:t xml:space="preserve"> de </w:t>
      </w:r>
      <w:r w:rsidR="00CA657C" w:rsidRPr="00C81855">
        <w:rPr>
          <w:rFonts w:ascii="Arial" w:eastAsia="Times New Roman" w:hAnsi="Arial" w:cs="Arial"/>
          <w:b/>
          <w:sz w:val="20"/>
          <w:szCs w:val="20"/>
          <w:lang w:val="es-ES" w:eastAsia="es-ES"/>
        </w:rPr>
        <w:t>diciembre</w:t>
      </w:r>
      <w:r w:rsidRPr="00C81855">
        <w:rPr>
          <w:rFonts w:ascii="Arial" w:eastAsia="Times New Roman" w:hAnsi="Arial" w:cs="Arial"/>
          <w:b/>
          <w:sz w:val="20"/>
          <w:szCs w:val="20"/>
          <w:lang w:val="es-ES" w:eastAsia="es-ES"/>
        </w:rPr>
        <w:t xml:space="preserve"> de 202</w:t>
      </w:r>
      <w:r w:rsidR="00CA657C" w:rsidRPr="00C81855">
        <w:rPr>
          <w:rFonts w:ascii="Arial" w:eastAsia="Times New Roman" w:hAnsi="Arial" w:cs="Arial"/>
          <w:b/>
          <w:sz w:val="20"/>
          <w:szCs w:val="20"/>
          <w:lang w:val="es-ES" w:eastAsia="es-ES"/>
        </w:rPr>
        <w:t>2</w:t>
      </w:r>
      <w:r w:rsidRPr="00C81855">
        <w:rPr>
          <w:rFonts w:ascii="Arial" w:eastAsia="Times New Roman" w:hAnsi="Arial" w:cs="Arial"/>
          <w:sz w:val="20"/>
          <w:szCs w:val="20"/>
          <w:lang w:val="es-ES" w:eastAsia="es-ES"/>
        </w:rPr>
        <w:t xml:space="preserve">, a las </w:t>
      </w:r>
      <w:r w:rsidRPr="00C81855">
        <w:rPr>
          <w:rFonts w:ascii="Arial" w:eastAsia="Times New Roman" w:hAnsi="Arial" w:cs="Arial"/>
          <w:b/>
          <w:sz w:val="20"/>
          <w:szCs w:val="20"/>
          <w:lang w:val="es-ES" w:eastAsia="es-ES"/>
        </w:rPr>
        <w:t>1</w:t>
      </w:r>
      <w:r w:rsidR="00C81855" w:rsidRPr="00C81855">
        <w:rPr>
          <w:rFonts w:ascii="Arial" w:eastAsia="Times New Roman" w:hAnsi="Arial" w:cs="Arial"/>
          <w:b/>
          <w:sz w:val="20"/>
          <w:szCs w:val="20"/>
          <w:lang w:val="es-ES" w:eastAsia="es-ES"/>
        </w:rPr>
        <w:t>2</w:t>
      </w:r>
      <w:r w:rsidRPr="00C81855">
        <w:rPr>
          <w:rFonts w:ascii="Arial" w:eastAsia="Times New Roman" w:hAnsi="Arial" w:cs="Arial"/>
          <w:b/>
          <w:sz w:val="20"/>
          <w:szCs w:val="20"/>
          <w:lang w:val="es-ES" w:eastAsia="es-ES"/>
        </w:rPr>
        <w:t>:00 horas</w:t>
      </w:r>
      <w:r w:rsidRPr="00C81855">
        <w:rPr>
          <w:rFonts w:ascii="Arial" w:eastAsia="Times New Roman" w:hAnsi="Arial" w:cs="Arial"/>
          <w:sz w:val="20"/>
          <w:szCs w:val="20"/>
          <w:lang w:val="es-ES" w:eastAsia="es-ES"/>
        </w:rPr>
        <w:t xml:space="preserve">, en </w:t>
      </w:r>
      <w:r w:rsidR="00721A42" w:rsidRPr="00C81855">
        <w:rPr>
          <w:rFonts w:ascii="Arial" w:eastAsia="Times New Roman" w:hAnsi="Arial" w:cs="Arial"/>
          <w:sz w:val="20"/>
          <w:szCs w:val="20"/>
          <w:lang w:val="es-ES" w:eastAsia="es-ES"/>
        </w:rPr>
        <w:t xml:space="preserve">el </w:t>
      </w:r>
      <w:r w:rsidR="00267C1A" w:rsidRPr="00C81855">
        <w:rPr>
          <w:rFonts w:ascii="Arial" w:eastAsia="Times New Roman" w:hAnsi="Arial" w:cs="Arial"/>
          <w:sz w:val="20"/>
          <w:szCs w:val="20"/>
          <w:lang w:val="es-ES" w:eastAsia="es-ES"/>
        </w:rPr>
        <w:t>A</w:t>
      </w:r>
      <w:r w:rsidR="00721A42" w:rsidRPr="00C81855">
        <w:rPr>
          <w:rFonts w:ascii="Arial" w:eastAsia="Times New Roman" w:hAnsi="Arial" w:cs="Arial"/>
          <w:sz w:val="20"/>
          <w:szCs w:val="20"/>
          <w:lang w:val="es-ES" w:eastAsia="es-ES"/>
        </w:rPr>
        <w:t>uditorio</w:t>
      </w:r>
      <w:r w:rsidR="00267C1A" w:rsidRPr="009D5CB9">
        <w:rPr>
          <w:rFonts w:ascii="Arial" w:eastAsia="Times New Roman" w:hAnsi="Arial" w:cs="Arial"/>
          <w:sz w:val="20"/>
          <w:szCs w:val="20"/>
          <w:lang w:val="es-ES" w:eastAsia="es-ES"/>
        </w:rPr>
        <w:t xml:space="preserve"> ubicado en la P</w:t>
      </w:r>
      <w:r w:rsidR="00721A42" w:rsidRPr="009D5CB9">
        <w:rPr>
          <w:rFonts w:ascii="Arial" w:eastAsia="Times New Roman" w:hAnsi="Arial" w:cs="Arial"/>
          <w:sz w:val="20"/>
          <w:szCs w:val="20"/>
          <w:lang w:val="es-ES" w:eastAsia="es-ES"/>
        </w:rPr>
        <w:t>lan</w:t>
      </w:r>
      <w:r w:rsidR="00267C1A" w:rsidRPr="009D5CB9">
        <w:rPr>
          <w:rFonts w:ascii="Arial" w:eastAsia="Times New Roman" w:hAnsi="Arial" w:cs="Arial"/>
          <w:sz w:val="20"/>
          <w:szCs w:val="20"/>
          <w:lang w:val="es-ES" w:eastAsia="es-ES"/>
        </w:rPr>
        <w:t>ta A</w:t>
      </w:r>
      <w:r w:rsidR="00721A42" w:rsidRPr="009D5CB9">
        <w:rPr>
          <w:rFonts w:ascii="Arial" w:eastAsia="Times New Roman" w:hAnsi="Arial" w:cs="Arial"/>
          <w:sz w:val="20"/>
          <w:szCs w:val="20"/>
          <w:lang w:val="es-ES" w:eastAsia="es-ES"/>
        </w:rPr>
        <w:t xml:space="preserve">lta del Edificio de Consulta Externa </w:t>
      </w:r>
      <w:r w:rsidRPr="009D5CB9">
        <w:rPr>
          <w:rFonts w:ascii="Arial" w:eastAsia="Times New Roman" w:hAnsi="Arial" w:cs="Arial"/>
          <w:sz w:val="20"/>
          <w:szCs w:val="20"/>
          <w:lang w:val="es-ES" w:eastAsia="es-ES"/>
        </w:rPr>
        <w:t xml:space="preserve">de Pensiones Civiles del Estado de Chihuahua, ubicado en la Avenida Teófilo Borunda Ortiz </w:t>
      </w:r>
      <w:r w:rsidR="00CA657C" w:rsidRPr="009D5CB9">
        <w:rPr>
          <w:rFonts w:ascii="Arial" w:eastAsia="Times New Roman" w:hAnsi="Arial" w:cs="Arial"/>
          <w:sz w:val="20"/>
          <w:szCs w:val="20"/>
          <w:lang w:val="es-ES" w:eastAsia="es-ES"/>
        </w:rPr>
        <w:t>N</w:t>
      </w:r>
      <w:proofErr w:type="gramStart"/>
      <w:r w:rsidR="00CA657C" w:rsidRPr="009D5CB9">
        <w:rPr>
          <w:rFonts w:ascii="Arial" w:eastAsia="Times New Roman" w:hAnsi="Arial" w:cs="Arial"/>
          <w:sz w:val="20"/>
          <w:szCs w:val="20"/>
          <w:lang w:val="es-ES" w:eastAsia="es-ES"/>
        </w:rPr>
        <w:t>.º</w:t>
      </w:r>
      <w:proofErr w:type="gramEnd"/>
      <w:r w:rsidRPr="009D5CB9">
        <w:rPr>
          <w:rFonts w:ascii="Arial" w:eastAsia="Times New Roman" w:hAnsi="Arial" w:cs="Arial"/>
          <w:sz w:val="20"/>
          <w:szCs w:val="20"/>
          <w:lang w:val="es-ES" w:eastAsia="es-ES"/>
        </w:rPr>
        <w:t xml:space="preserve"> 2900, C.P. 31000, en la Colonia Ce</w:t>
      </w:r>
      <w:r w:rsidR="009D5CB9">
        <w:rPr>
          <w:rFonts w:ascii="Arial" w:eastAsia="Times New Roman" w:hAnsi="Arial" w:cs="Arial"/>
          <w:sz w:val="20"/>
          <w:szCs w:val="20"/>
          <w:lang w:val="es-ES" w:eastAsia="es-ES"/>
        </w:rPr>
        <w:t>ntro de la Ciudad de Chihuahua</w:t>
      </w:r>
      <w:r w:rsidRPr="009D5CB9">
        <w:rPr>
          <w:rFonts w:ascii="Arial" w:eastAsia="Times New Roman" w:hAnsi="Arial" w:cs="Arial"/>
          <w:sz w:val="20"/>
          <w:szCs w:val="20"/>
          <w:lang w:val="es-ES" w:eastAsia="es-ES"/>
        </w:rPr>
        <w:t>, resaltando que el acceso los licitantes a dicha instalación se cerrará en punto de la hora señalada.</w:t>
      </w:r>
      <w:r w:rsidR="000B7ED8" w:rsidRPr="009D5CB9">
        <w:rPr>
          <w:rFonts w:ascii="Arial" w:eastAsia="Times New Roman" w:hAnsi="Arial" w:cs="Arial"/>
          <w:sz w:val="20"/>
          <w:szCs w:val="20"/>
          <w:lang w:val="es-ES" w:eastAsia="es-ES"/>
        </w:rPr>
        <w:t xml:space="preserve"> </w:t>
      </w:r>
    </w:p>
    <w:p w14:paraId="30819F96"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7D40A71" w14:textId="03C669AC" w:rsidR="00211E73" w:rsidRPr="009D5CB9" w:rsidRDefault="00211E73" w:rsidP="00211E73">
      <w:pPr>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9D5CB9">
        <w:rPr>
          <w:rFonts w:ascii="Arial" w:eastAsia="Times New Roman" w:hAnsi="Arial" w:cs="Arial"/>
          <w:b/>
          <w:bCs/>
          <w:sz w:val="20"/>
          <w:szCs w:val="20"/>
          <w:lang w:val="es-ES" w:eastAsia="es-ES"/>
        </w:rPr>
        <w:t>formato Word</w:t>
      </w:r>
      <w:r w:rsidR="00026D18" w:rsidRPr="009D5CB9">
        <w:rPr>
          <w:rFonts w:ascii="Arial" w:eastAsia="Times New Roman" w:hAnsi="Arial" w:cs="Arial"/>
          <w:b/>
          <w:bCs/>
          <w:sz w:val="20"/>
          <w:szCs w:val="20"/>
          <w:lang w:val="es-ES" w:eastAsia="es-ES"/>
        </w:rPr>
        <w:t xml:space="preserve"> terminación.docx</w:t>
      </w:r>
      <w:r w:rsidRPr="009D5CB9">
        <w:rPr>
          <w:rFonts w:ascii="Arial" w:eastAsia="Times New Roman" w:hAnsi="Arial" w:cs="Arial"/>
          <w:b/>
          <w:bCs/>
          <w:sz w:val="20"/>
          <w:szCs w:val="20"/>
          <w:lang w:val="es-ES" w:eastAsia="es-ES"/>
        </w:rPr>
        <w:t>, no imagen, no PDF</w:t>
      </w:r>
      <w:r w:rsidRPr="009D5CB9">
        <w:rPr>
          <w:rFonts w:ascii="Arial" w:eastAsia="Times New Roman" w:hAnsi="Arial" w:cs="Arial"/>
          <w:sz w:val="20"/>
          <w:szCs w:val="20"/>
          <w:lang w:val="es-ES" w:eastAsia="es-ES"/>
        </w:rPr>
        <w:t>) a la</w:t>
      </w:r>
      <w:r w:rsidR="00026D18" w:rsidRPr="009D5CB9">
        <w:rPr>
          <w:rFonts w:ascii="Arial" w:eastAsia="Times New Roman" w:hAnsi="Arial" w:cs="Arial"/>
          <w:sz w:val="20"/>
          <w:szCs w:val="20"/>
          <w:lang w:val="es-ES" w:eastAsia="es-ES"/>
        </w:rPr>
        <w:t>s</w:t>
      </w:r>
      <w:r w:rsidRPr="009D5CB9">
        <w:rPr>
          <w:rFonts w:ascii="Arial" w:eastAsia="Times New Roman" w:hAnsi="Arial" w:cs="Arial"/>
          <w:sz w:val="20"/>
          <w:szCs w:val="20"/>
          <w:lang w:val="es-ES" w:eastAsia="es-ES"/>
        </w:rPr>
        <w:t xml:space="preserve"> direcci</w:t>
      </w:r>
      <w:r w:rsidR="00026D18" w:rsidRPr="009D5CB9">
        <w:rPr>
          <w:rFonts w:ascii="Arial" w:eastAsia="Times New Roman" w:hAnsi="Arial" w:cs="Arial"/>
          <w:sz w:val="20"/>
          <w:szCs w:val="20"/>
          <w:lang w:val="es-ES" w:eastAsia="es-ES"/>
        </w:rPr>
        <w:t>o</w:t>
      </w:r>
      <w:r w:rsidRPr="009D5CB9">
        <w:rPr>
          <w:rFonts w:ascii="Arial" w:eastAsia="Times New Roman" w:hAnsi="Arial" w:cs="Arial"/>
          <w:sz w:val="20"/>
          <w:szCs w:val="20"/>
          <w:lang w:val="es-ES" w:eastAsia="es-ES"/>
        </w:rPr>
        <w:t>n</w:t>
      </w:r>
      <w:r w:rsidR="00026D18" w:rsidRPr="009D5CB9">
        <w:rPr>
          <w:rFonts w:ascii="Arial" w:eastAsia="Times New Roman" w:hAnsi="Arial" w:cs="Arial"/>
          <w:sz w:val="20"/>
          <w:szCs w:val="20"/>
          <w:lang w:val="es-ES" w:eastAsia="es-ES"/>
        </w:rPr>
        <w:t>es</w:t>
      </w:r>
      <w:r w:rsidR="003E0927" w:rsidRPr="009D5CB9">
        <w:rPr>
          <w:rFonts w:ascii="Arial" w:eastAsia="Times New Roman" w:hAnsi="Arial" w:cs="Arial"/>
          <w:sz w:val="20"/>
          <w:szCs w:val="20"/>
          <w:lang w:val="es-ES" w:eastAsia="es-ES"/>
        </w:rPr>
        <w:t xml:space="preserve"> </w:t>
      </w:r>
      <w:hyperlink r:id="rId11" w:history="1">
        <w:r w:rsidR="003E0927" w:rsidRPr="009D5CB9">
          <w:rPr>
            <w:rStyle w:val="Hipervnculo"/>
            <w:rFonts w:ascii="Arial" w:eastAsia="Times New Roman" w:hAnsi="Arial" w:cs="Arial"/>
            <w:sz w:val="20"/>
            <w:szCs w:val="20"/>
            <w:lang w:val="es-ES" w:eastAsia="es-ES"/>
          </w:rPr>
          <w:t>federico.acevedo@chihuahua.gob.mx</w:t>
        </w:r>
      </w:hyperlink>
      <w:r w:rsidRPr="009D5CB9">
        <w:rPr>
          <w:rFonts w:ascii="Arial" w:eastAsia="Times New Roman" w:hAnsi="Arial" w:cs="Arial"/>
          <w:sz w:val="20"/>
          <w:szCs w:val="20"/>
          <w:lang w:val="es-ES" w:eastAsia="es-ES"/>
        </w:rPr>
        <w:t xml:space="preserve">, con copia al correo </w:t>
      </w:r>
      <w:hyperlink r:id="rId12" w:history="1">
        <w:r w:rsidR="003E0927" w:rsidRPr="009D5CB9">
          <w:rPr>
            <w:rStyle w:val="Hipervnculo"/>
            <w:rFonts w:ascii="Arial" w:eastAsia="Times New Roman" w:hAnsi="Arial" w:cs="Arial"/>
            <w:sz w:val="20"/>
            <w:szCs w:val="20"/>
            <w:lang w:val="es-ES" w:eastAsia="es-ES"/>
          </w:rPr>
          <w:t>chavez.alfredo@chihuahua.gob.mx</w:t>
        </w:r>
      </w:hyperlink>
      <w:r w:rsidRPr="009D5CB9">
        <w:rPr>
          <w:rFonts w:ascii="Arial" w:eastAsia="Times New Roman" w:hAnsi="Arial" w:cs="Arial"/>
          <w:color w:val="0000FF"/>
          <w:sz w:val="20"/>
          <w:szCs w:val="20"/>
          <w:u w:val="single"/>
          <w:lang w:val="es-ES" w:eastAsia="es-ES"/>
        </w:rPr>
        <w:t>,</w:t>
      </w:r>
      <w:r w:rsidRPr="009D5CB9">
        <w:rPr>
          <w:rFonts w:ascii="Arial" w:eastAsia="Times New Roman" w:hAnsi="Arial" w:cs="Arial"/>
          <w:sz w:val="20"/>
          <w:szCs w:val="20"/>
          <w:lang w:val="es-ES" w:eastAsia="es-ES"/>
        </w:rPr>
        <w:t xml:space="preserve"> </w:t>
      </w:r>
      <w:r w:rsidR="00166153" w:rsidRPr="009D5CB9">
        <w:rPr>
          <w:rFonts w:ascii="Arial" w:eastAsia="Times New Roman" w:hAnsi="Arial" w:cs="Arial"/>
          <w:sz w:val="20"/>
          <w:szCs w:val="20"/>
          <w:lang w:val="es-ES" w:eastAsia="es-ES"/>
        </w:rPr>
        <w:t xml:space="preserve">en un plazo no mayor a las </w:t>
      </w:r>
      <w:r w:rsidRPr="009D5CB9">
        <w:rPr>
          <w:rFonts w:ascii="Arial" w:eastAsia="Times New Roman" w:hAnsi="Arial" w:cs="Arial"/>
          <w:sz w:val="20"/>
          <w:szCs w:val="20"/>
          <w:lang w:val="es-ES" w:eastAsia="es-ES"/>
        </w:rPr>
        <w:t>veinticuatro horas antes de la fecha y hora en la que se vaya a celebrar la junta de aclaraciones, no se contestarán preguntas que se hayan presentado por ese medio después del plazo establecido ni se contestarán preguntas de manera verbal el día del evento.</w:t>
      </w:r>
      <w:r w:rsidR="00C05604" w:rsidRPr="009D5CB9">
        <w:rPr>
          <w:rFonts w:ascii="Arial" w:eastAsia="Times New Roman" w:hAnsi="Arial" w:cs="Arial"/>
          <w:sz w:val="20"/>
          <w:szCs w:val="20"/>
          <w:lang w:val="es-ES" w:eastAsia="es-ES"/>
        </w:rPr>
        <w:t xml:space="preserve"> </w:t>
      </w:r>
    </w:p>
    <w:p w14:paraId="1CA17FCC"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AB07A91" w14:textId="77777777" w:rsidR="00211E73" w:rsidRPr="009D5CB9" w:rsidRDefault="00211E73" w:rsidP="00211E73">
      <w:pPr>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lastRenderedPageBreak/>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F5AF52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F7AAE8E" w14:textId="77777777" w:rsidR="00211E73" w:rsidRPr="009D5CB9"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Nombre y domicilio del licitante.</w:t>
      </w:r>
    </w:p>
    <w:p w14:paraId="608766EF" w14:textId="77777777" w:rsidR="00211E73" w:rsidRPr="009D5CB9"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Registro Federal de Contribuyentes.</w:t>
      </w:r>
    </w:p>
    <w:p w14:paraId="4584C780" w14:textId="77777777" w:rsidR="00211E73" w:rsidRPr="009D5CB9"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En su caso, nombre del apoderado legal o representante.</w:t>
      </w:r>
    </w:p>
    <w:p w14:paraId="11E649D4" w14:textId="77777777" w:rsidR="00211E73" w:rsidRPr="009D5CB9"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En caso de persona moral se deberá señalar el objeto social de la empresa.</w:t>
      </w:r>
    </w:p>
    <w:p w14:paraId="4AAAF2B4" w14:textId="77777777" w:rsidR="00211E73" w:rsidRPr="009D5CB9"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 xml:space="preserve">Tratándose de persona física, indicar la actividad empresarial. </w:t>
      </w:r>
    </w:p>
    <w:p w14:paraId="1B2DAF12"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42A20A8C" w14:textId="0EB45A67" w:rsidR="00211E73" w:rsidRPr="009D5CB9" w:rsidRDefault="00211E73" w:rsidP="00211E73">
      <w:pPr>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Este escrito deberá ser enviado vía electrónica junto con las preguntas a que se refiere el párrafo segundo del presente numeral. En caso de que el escrito mencionado no se envíe o se envíe fuera</w:t>
      </w:r>
      <w:r w:rsidR="00166153" w:rsidRPr="009D5CB9">
        <w:rPr>
          <w:rFonts w:ascii="Arial" w:eastAsia="Times New Roman" w:hAnsi="Arial" w:cs="Arial"/>
          <w:sz w:val="20"/>
          <w:szCs w:val="20"/>
          <w:lang w:val="es-ES" w:eastAsia="es-ES"/>
        </w:rPr>
        <w:t xml:space="preserve"> del plazo otorgado para ello, el</w:t>
      </w:r>
      <w:r w:rsidRPr="009D5CB9">
        <w:rPr>
          <w:rFonts w:ascii="Arial" w:eastAsia="Times New Roman" w:hAnsi="Arial" w:cs="Arial"/>
          <w:sz w:val="20"/>
          <w:szCs w:val="20"/>
          <w:lang w:val="es-ES" w:eastAsia="es-ES"/>
        </w:rPr>
        <w:t xml:space="preserve"> convocante no dará respuesta a las dudas que reciba para su contestación.</w:t>
      </w:r>
    </w:p>
    <w:p w14:paraId="1FEF8821" w14:textId="4C50D597" w:rsidR="00211E73" w:rsidRDefault="00211E73" w:rsidP="00211E73">
      <w:pPr>
        <w:spacing w:after="0" w:line="240" w:lineRule="auto"/>
        <w:jc w:val="both"/>
        <w:rPr>
          <w:rFonts w:ascii="Arial" w:eastAsia="Times New Roman" w:hAnsi="Arial" w:cs="Arial"/>
          <w:sz w:val="20"/>
          <w:szCs w:val="20"/>
          <w:highlight w:val="yellow"/>
          <w:lang w:val="es-ES" w:eastAsia="es-ES"/>
        </w:rPr>
      </w:pPr>
    </w:p>
    <w:p w14:paraId="6CBFD3B7" w14:textId="77777777" w:rsidR="00C81855" w:rsidRPr="00B4573C" w:rsidRDefault="00C81855" w:rsidP="00C81855">
      <w:pPr>
        <w:spacing w:after="0" w:line="240" w:lineRule="auto"/>
        <w:jc w:val="both"/>
        <w:rPr>
          <w:rFonts w:ascii="Arial" w:eastAsia="Times New Roman" w:hAnsi="Arial" w:cs="Arial"/>
          <w:sz w:val="20"/>
          <w:szCs w:val="20"/>
          <w:lang w:val="es-ES" w:eastAsia="es-ES"/>
        </w:rPr>
      </w:pPr>
      <w:r w:rsidRPr="00C81855">
        <w:rPr>
          <w:rFonts w:ascii="Arial" w:eastAsia="Times New Roman" w:hAnsi="Arial" w:cs="Arial"/>
          <w:sz w:val="20"/>
          <w:szCs w:val="20"/>
          <w:lang w:val="es-ES" w:eastAsia="es-ES"/>
        </w:rPr>
        <w:t>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w:t>
      </w:r>
      <w:r w:rsidRPr="00B4573C">
        <w:rPr>
          <w:rFonts w:ascii="Arial" w:eastAsia="Times New Roman" w:hAnsi="Arial" w:cs="Arial"/>
          <w:sz w:val="20"/>
          <w:szCs w:val="20"/>
          <w:lang w:val="es-ES" w:eastAsia="es-ES"/>
        </w:rPr>
        <w:t xml:space="preserve"> </w:t>
      </w:r>
    </w:p>
    <w:p w14:paraId="71A46F5A" w14:textId="77777777" w:rsidR="00C81855" w:rsidRDefault="00C81855" w:rsidP="00211E73">
      <w:pPr>
        <w:spacing w:after="0" w:line="240" w:lineRule="auto"/>
        <w:jc w:val="both"/>
        <w:rPr>
          <w:rFonts w:ascii="Arial" w:eastAsia="Times New Roman" w:hAnsi="Arial" w:cs="Arial"/>
          <w:sz w:val="20"/>
          <w:szCs w:val="20"/>
          <w:lang w:val="es-ES" w:eastAsia="es-ES"/>
        </w:rPr>
      </w:pPr>
    </w:p>
    <w:p w14:paraId="4346134F" w14:textId="59782807" w:rsidR="00211E73" w:rsidRDefault="00211E73" w:rsidP="00211E73">
      <w:pPr>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6EC2ADD2" w14:textId="77777777" w:rsidR="009D5CB9" w:rsidRPr="009D5CB9" w:rsidRDefault="009D5CB9" w:rsidP="00211E73">
      <w:pPr>
        <w:spacing w:after="0" w:line="240" w:lineRule="auto"/>
        <w:jc w:val="both"/>
        <w:rPr>
          <w:rFonts w:ascii="Arial" w:eastAsia="Times New Roman" w:hAnsi="Arial" w:cs="Arial"/>
          <w:sz w:val="20"/>
          <w:szCs w:val="20"/>
          <w:lang w:val="es-ES" w:eastAsia="es-ES"/>
        </w:rPr>
      </w:pPr>
    </w:p>
    <w:p w14:paraId="58033DC7" w14:textId="1BC582C5" w:rsidR="00211E73" w:rsidRPr="009D5CB9" w:rsidRDefault="00211E73" w:rsidP="00211E73">
      <w:pPr>
        <w:spacing w:after="0" w:line="240" w:lineRule="auto"/>
        <w:jc w:val="both"/>
        <w:rPr>
          <w:rFonts w:ascii="Arial" w:eastAsia="Times New Roman" w:hAnsi="Arial" w:cs="Arial"/>
          <w:sz w:val="20"/>
          <w:szCs w:val="20"/>
          <w:lang w:val="es-ES" w:eastAsia="es-ES"/>
        </w:rPr>
      </w:pPr>
      <w:r w:rsidRPr="009D5CB9">
        <w:rPr>
          <w:rFonts w:ascii="Arial" w:eastAsia="Times New Roman" w:hAnsi="Arial" w:cs="Arial"/>
          <w:sz w:val="20"/>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F65E6D1"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354AC80" w14:textId="5D5586E0"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r w:rsidR="00166153" w:rsidRPr="00C25123">
        <w:rPr>
          <w:rFonts w:ascii="Arial" w:eastAsia="Times New Roman" w:hAnsi="Arial" w:cs="Arial"/>
          <w:sz w:val="20"/>
          <w:szCs w:val="20"/>
          <w:lang w:val="es-ES" w:eastAsia="es-ES"/>
        </w:rPr>
        <w:t xml:space="preserve"> </w:t>
      </w:r>
    </w:p>
    <w:p w14:paraId="726A9CC3"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EF84FFC" w14:textId="6780B8D5" w:rsidR="00E222E5"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 xml:space="preserve">En caso de que el Comité considere que por la cantidad de preguntas o complejidad no es posible dar respuesta en la junta de aclaraciones prevista en </w:t>
      </w:r>
      <w:r w:rsidR="00C25123" w:rsidRPr="00C25123">
        <w:rPr>
          <w:rFonts w:ascii="Arial" w:eastAsia="Times New Roman" w:hAnsi="Arial" w:cs="Arial"/>
          <w:sz w:val="20"/>
          <w:szCs w:val="20"/>
          <w:lang w:val="es-ES" w:eastAsia="es-ES"/>
        </w:rPr>
        <w:t xml:space="preserve">la </w:t>
      </w:r>
      <w:r w:rsidRPr="00C25123">
        <w:rPr>
          <w:rFonts w:ascii="Arial" w:eastAsia="Times New Roman" w:hAnsi="Arial" w:cs="Arial"/>
          <w:sz w:val="20"/>
          <w:szCs w:val="20"/>
          <w:lang w:val="es-ES" w:eastAsia="es-ES"/>
        </w:rPr>
        <w:t>convocatoria, en dicho evento podrá señalar fecha, hora y lugar en el que se desarrollará una segunda junta de aclaraciones.</w:t>
      </w:r>
    </w:p>
    <w:p w14:paraId="35242E32" w14:textId="77777777" w:rsidR="00961B92" w:rsidRPr="00197581" w:rsidRDefault="00961B92" w:rsidP="00211E73">
      <w:pPr>
        <w:spacing w:after="0" w:line="240" w:lineRule="auto"/>
        <w:jc w:val="both"/>
        <w:rPr>
          <w:rFonts w:ascii="Arial" w:eastAsia="Times New Roman" w:hAnsi="Arial" w:cs="Arial"/>
          <w:sz w:val="20"/>
          <w:szCs w:val="20"/>
          <w:highlight w:val="yellow"/>
          <w:lang w:val="es-ES" w:eastAsia="es-ES"/>
        </w:rPr>
      </w:pPr>
    </w:p>
    <w:p w14:paraId="2488EB7A" w14:textId="77777777"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3BE7CE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197581">
        <w:rPr>
          <w:rFonts w:ascii="Arial" w:eastAsia="Times New Roman" w:hAnsi="Arial" w:cs="Arial"/>
          <w:sz w:val="20"/>
          <w:szCs w:val="20"/>
          <w:highlight w:val="yellow"/>
          <w:lang w:val="es-ES" w:eastAsia="es-ES"/>
        </w:rPr>
        <w:t xml:space="preserve"> </w:t>
      </w:r>
    </w:p>
    <w:p w14:paraId="2DC9FAF0" w14:textId="77777777" w:rsidR="00211E73" w:rsidRPr="00C25123" w:rsidRDefault="00211E73" w:rsidP="00211E73">
      <w:pPr>
        <w:spacing w:after="0" w:line="240" w:lineRule="auto"/>
        <w:jc w:val="both"/>
        <w:rPr>
          <w:rFonts w:ascii="Arial" w:eastAsia="Times New Roman" w:hAnsi="Arial" w:cs="Arial"/>
          <w:b/>
          <w:sz w:val="20"/>
          <w:szCs w:val="20"/>
          <w:lang w:val="es-ES" w:eastAsia="es-ES"/>
        </w:rPr>
      </w:pPr>
      <w:r w:rsidRPr="00C25123">
        <w:rPr>
          <w:rFonts w:ascii="Arial" w:eastAsia="Times New Roman" w:hAnsi="Arial" w:cs="Arial"/>
          <w:sz w:val="20"/>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38ACA74C"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506EE6FE" w14:textId="77777777" w:rsidR="006A4B92" w:rsidRDefault="006A4B92" w:rsidP="00211E73">
      <w:pPr>
        <w:spacing w:after="0" w:line="240" w:lineRule="auto"/>
        <w:jc w:val="both"/>
        <w:rPr>
          <w:rFonts w:ascii="Arial" w:eastAsia="Times New Roman" w:hAnsi="Arial" w:cs="Arial"/>
          <w:b/>
          <w:sz w:val="20"/>
          <w:szCs w:val="20"/>
          <w:lang w:val="es-ES" w:eastAsia="es-ES"/>
        </w:rPr>
      </w:pPr>
    </w:p>
    <w:p w14:paraId="529AEDD8" w14:textId="71A48AD4"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b/>
          <w:sz w:val="20"/>
          <w:szCs w:val="20"/>
          <w:lang w:val="es-ES" w:eastAsia="es-ES"/>
        </w:rPr>
        <w:lastRenderedPageBreak/>
        <w:t xml:space="preserve">V.- ACTO DE </w:t>
      </w:r>
      <w:r w:rsidR="00E71B9F" w:rsidRPr="00C25123">
        <w:rPr>
          <w:rFonts w:ascii="Arial" w:eastAsia="Times New Roman" w:hAnsi="Arial" w:cs="Arial"/>
          <w:b/>
          <w:sz w:val="20"/>
          <w:szCs w:val="20"/>
          <w:lang w:val="es-ES" w:eastAsia="es-ES"/>
        </w:rPr>
        <w:t>PRESENTACIÓN</w:t>
      </w:r>
      <w:r w:rsidRPr="00C25123">
        <w:rPr>
          <w:rFonts w:ascii="Arial" w:eastAsia="Times New Roman" w:hAnsi="Arial" w:cs="Arial"/>
          <w:b/>
          <w:sz w:val="20"/>
          <w:szCs w:val="20"/>
          <w:lang w:val="es-ES" w:eastAsia="es-ES"/>
        </w:rPr>
        <w:t xml:space="preserve"> Y </w:t>
      </w:r>
      <w:r w:rsidR="00E71B9F" w:rsidRPr="00C25123">
        <w:rPr>
          <w:rFonts w:ascii="Arial" w:eastAsia="Times New Roman" w:hAnsi="Arial" w:cs="Arial"/>
          <w:b/>
          <w:sz w:val="20"/>
          <w:szCs w:val="20"/>
          <w:lang w:val="es-ES" w:eastAsia="es-ES"/>
        </w:rPr>
        <w:t xml:space="preserve">ACTO DE </w:t>
      </w:r>
      <w:r w:rsidR="00721A42" w:rsidRPr="00C25123">
        <w:rPr>
          <w:rFonts w:ascii="Arial" w:eastAsia="Times New Roman" w:hAnsi="Arial" w:cs="Arial"/>
          <w:b/>
          <w:sz w:val="20"/>
          <w:szCs w:val="20"/>
          <w:lang w:val="es-ES" w:eastAsia="es-ES"/>
        </w:rPr>
        <w:t>APERTURA DE</w:t>
      </w:r>
      <w:r w:rsidRPr="00C25123">
        <w:rPr>
          <w:rFonts w:ascii="Arial" w:eastAsia="Times New Roman" w:hAnsi="Arial" w:cs="Arial"/>
          <w:b/>
          <w:sz w:val="20"/>
          <w:szCs w:val="20"/>
          <w:lang w:val="es-ES" w:eastAsia="es-ES"/>
        </w:rPr>
        <w:t xml:space="preserve"> PROPOSICIONES</w:t>
      </w:r>
    </w:p>
    <w:p w14:paraId="1CA34C2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FACBE4B" w14:textId="08C01CD1"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C25123">
        <w:rPr>
          <w:rFonts w:ascii="Arial" w:eastAsia="Times New Roman" w:hAnsi="Arial" w:cs="Arial"/>
          <w:sz w:val="20"/>
          <w:szCs w:val="20"/>
          <w:lang w:val="es-ES" w:eastAsia="es-ES"/>
        </w:rPr>
        <w:t xml:space="preserve">El acto de </w:t>
      </w:r>
      <w:r w:rsidR="00C81855">
        <w:rPr>
          <w:rFonts w:ascii="Arial" w:eastAsia="Times New Roman" w:hAnsi="Arial" w:cs="Arial"/>
          <w:sz w:val="20"/>
          <w:szCs w:val="20"/>
          <w:lang w:val="es-ES" w:eastAsia="es-ES"/>
        </w:rPr>
        <w:t>presentación</w:t>
      </w:r>
      <w:r w:rsidRPr="00C25123">
        <w:rPr>
          <w:rFonts w:ascii="Arial" w:eastAsia="Times New Roman" w:hAnsi="Arial" w:cs="Arial"/>
          <w:sz w:val="20"/>
          <w:szCs w:val="20"/>
          <w:lang w:val="es-ES" w:eastAsia="es-ES"/>
        </w:rPr>
        <w:t xml:space="preserve"> y apertura de proposiciones técnicas y económicas se llevará a cabo en un solo acto y tendrá verificativo el día </w:t>
      </w:r>
      <w:r w:rsidR="00C81855" w:rsidRPr="00C81855">
        <w:rPr>
          <w:rFonts w:ascii="Arial" w:eastAsia="Times New Roman" w:hAnsi="Arial" w:cs="Arial"/>
          <w:b/>
          <w:sz w:val="20"/>
          <w:szCs w:val="20"/>
          <w:lang w:val="es-ES" w:eastAsia="es-ES"/>
        </w:rPr>
        <w:t>26</w:t>
      </w:r>
      <w:r w:rsidRPr="00C81855">
        <w:rPr>
          <w:rFonts w:ascii="Arial" w:eastAsia="Times New Roman" w:hAnsi="Arial" w:cs="Arial"/>
          <w:b/>
          <w:sz w:val="20"/>
          <w:szCs w:val="20"/>
          <w:lang w:val="es-ES" w:eastAsia="es-ES"/>
        </w:rPr>
        <w:t xml:space="preserve"> de </w:t>
      </w:r>
      <w:r w:rsidR="00E71B9F" w:rsidRPr="00C81855">
        <w:rPr>
          <w:rFonts w:ascii="Arial" w:eastAsia="Times New Roman" w:hAnsi="Arial" w:cs="Arial"/>
          <w:b/>
          <w:sz w:val="20"/>
          <w:szCs w:val="20"/>
          <w:lang w:val="es-ES" w:eastAsia="es-ES"/>
        </w:rPr>
        <w:t>diciembre</w:t>
      </w:r>
      <w:r w:rsidRPr="00C81855">
        <w:rPr>
          <w:rFonts w:ascii="Arial" w:eastAsia="Times New Roman" w:hAnsi="Arial" w:cs="Arial"/>
          <w:b/>
          <w:sz w:val="20"/>
          <w:szCs w:val="20"/>
          <w:lang w:val="es-ES" w:eastAsia="es-ES"/>
        </w:rPr>
        <w:t xml:space="preserve"> de 202</w:t>
      </w:r>
      <w:r w:rsidR="00E71B9F" w:rsidRPr="00C81855">
        <w:rPr>
          <w:rFonts w:ascii="Arial" w:eastAsia="Times New Roman" w:hAnsi="Arial" w:cs="Arial"/>
          <w:b/>
          <w:sz w:val="20"/>
          <w:szCs w:val="20"/>
          <w:lang w:val="es-ES" w:eastAsia="es-ES"/>
        </w:rPr>
        <w:t>2</w:t>
      </w:r>
      <w:r w:rsidRPr="00C81855">
        <w:rPr>
          <w:rFonts w:ascii="Arial" w:eastAsia="Times New Roman" w:hAnsi="Arial" w:cs="Arial"/>
          <w:b/>
          <w:sz w:val="20"/>
          <w:szCs w:val="20"/>
          <w:lang w:val="es-ES" w:eastAsia="es-ES"/>
        </w:rPr>
        <w:t>, a las 1</w:t>
      </w:r>
      <w:r w:rsidR="00C81855" w:rsidRPr="00C81855">
        <w:rPr>
          <w:rFonts w:ascii="Arial" w:eastAsia="Times New Roman" w:hAnsi="Arial" w:cs="Arial"/>
          <w:b/>
          <w:sz w:val="20"/>
          <w:szCs w:val="20"/>
          <w:lang w:val="es-ES" w:eastAsia="es-ES"/>
        </w:rPr>
        <w:t>2</w:t>
      </w:r>
      <w:r w:rsidRPr="00C81855">
        <w:rPr>
          <w:rFonts w:ascii="Arial" w:eastAsia="Times New Roman" w:hAnsi="Arial" w:cs="Arial"/>
          <w:b/>
          <w:sz w:val="20"/>
          <w:szCs w:val="20"/>
          <w:lang w:val="es-ES" w:eastAsia="es-ES"/>
        </w:rPr>
        <w:t>:</w:t>
      </w:r>
      <w:r w:rsidR="00C81855" w:rsidRPr="00C81855">
        <w:rPr>
          <w:rFonts w:ascii="Arial" w:eastAsia="Times New Roman" w:hAnsi="Arial" w:cs="Arial"/>
          <w:b/>
          <w:sz w:val="20"/>
          <w:szCs w:val="20"/>
          <w:lang w:val="es-ES" w:eastAsia="es-ES"/>
        </w:rPr>
        <w:t>3</w:t>
      </w:r>
      <w:r w:rsidRPr="00C81855">
        <w:rPr>
          <w:rFonts w:ascii="Arial" w:eastAsia="Times New Roman" w:hAnsi="Arial" w:cs="Arial"/>
          <w:b/>
          <w:sz w:val="20"/>
          <w:szCs w:val="20"/>
          <w:lang w:val="es-ES" w:eastAsia="es-ES"/>
        </w:rPr>
        <w:t>0 horas</w:t>
      </w:r>
      <w:r w:rsidRPr="00C81855">
        <w:rPr>
          <w:rFonts w:ascii="Arial" w:eastAsia="Times New Roman" w:hAnsi="Arial" w:cs="Arial"/>
          <w:sz w:val="20"/>
          <w:szCs w:val="20"/>
          <w:lang w:val="es-ES" w:eastAsia="es-ES"/>
        </w:rPr>
        <w:t>, en</w:t>
      </w:r>
      <w:r w:rsidRPr="00C25123">
        <w:rPr>
          <w:rFonts w:ascii="Arial" w:eastAsia="Times New Roman" w:hAnsi="Arial" w:cs="Arial"/>
          <w:sz w:val="20"/>
          <w:szCs w:val="20"/>
          <w:lang w:val="es-ES" w:eastAsia="es-ES"/>
        </w:rPr>
        <w:t xml:space="preserve"> presencia de los licitantes, </w:t>
      </w:r>
      <w:r w:rsidR="00721A42" w:rsidRPr="00C25123">
        <w:rPr>
          <w:rFonts w:ascii="Arial" w:eastAsia="Times New Roman" w:hAnsi="Arial" w:cs="Arial"/>
          <w:sz w:val="20"/>
          <w:szCs w:val="20"/>
          <w:lang w:val="es-ES" w:eastAsia="es-ES"/>
        </w:rPr>
        <w:t xml:space="preserve">en el </w:t>
      </w:r>
      <w:r w:rsidR="00267C1A" w:rsidRPr="00C25123">
        <w:rPr>
          <w:rFonts w:ascii="Arial" w:eastAsia="Times New Roman" w:hAnsi="Arial" w:cs="Arial"/>
          <w:sz w:val="20"/>
          <w:szCs w:val="20"/>
          <w:lang w:val="es-ES" w:eastAsia="es-ES"/>
        </w:rPr>
        <w:t>A</w:t>
      </w:r>
      <w:r w:rsidR="00721A42" w:rsidRPr="00C25123">
        <w:rPr>
          <w:rFonts w:ascii="Arial" w:eastAsia="Times New Roman" w:hAnsi="Arial" w:cs="Arial"/>
          <w:sz w:val="20"/>
          <w:szCs w:val="20"/>
          <w:lang w:val="es-ES" w:eastAsia="es-ES"/>
        </w:rPr>
        <w:t>uditorio</w:t>
      </w:r>
      <w:r w:rsidR="00267C1A" w:rsidRPr="00C25123">
        <w:rPr>
          <w:rFonts w:ascii="Arial" w:eastAsia="Times New Roman" w:hAnsi="Arial" w:cs="Arial"/>
          <w:sz w:val="20"/>
          <w:szCs w:val="20"/>
          <w:lang w:val="es-ES" w:eastAsia="es-ES"/>
        </w:rPr>
        <w:t xml:space="preserve"> ubicado en la P</w:t>
      </w:r>
      <w:r w:rsidR="00721A42" w:rsidRPr="00C25123">
        <w:rPr>
          <w:rFonts w:ascii="Arial" w:eastAsia="Times New Roman" w:hAnsi="Arial" w:cs="Arial"/>
          <w:sz w:val="20"/>
          <w:szCs w:val="20"/>
          <w:lang w:val="es-ES" w:eastAsia="es-ES"/>
        </w:rPr>
        <w:t>lan</w:t>
      </w:r>
      <w:r w:rsidR="00267C1A" w:rsidRPr="00C25123">
        <w:rPr>
          <w:rFonts w:ascii="Arial" w:eastAsia="Times New Roman" w:hAnsi="Arial" w:cs="Arial"/>
          <w:sz w:val="20"/>
          <w:szCs w:val="20"/>
          <w:lang w:val="es-ES" w:eastAsia="es-ES"/>
        </w:rPr>
        <w:t>ta A</w:t>
      </w:r>
      <w:r w:rsidR="00721A42" w:rsidRPr="00C25123">
        <w:rPr>
          <w:rFonts w:ascii="Arial" w:eastAsia="Times New Roman" w:hAnsi="Arial" w:cs="Arial"/>
          <w:sz w:val="20"/>
          <w:szCs w:val="20"/>
          <w:lang w:val="es-ES" w:eastAsia="es-ES"/>
        </w:rPr>
        <w:t xml:space="preserve">lta del Edificio de Consulta Externa de Pensiones Civiles del Estado de Chihuahua, ubicado en la Avenida Teófilo Borunda Ortiz </w:t>
      </w:r>
      <w:r w:rsidR="00E71B9F" w:rsidRPr="00C25123">
        <w:rPr>
          <w:rFonts w:ascii="Arial" w:eastAsia="Times New Roman" w:hAnsi="Arial" w:cs="Arial"/>
          <w:sz w:val="20"/>
          <w:szCs w:val="20"/>
          <w:lang w:val="es-ES" w:eastAsia="es-ES"/>
        </w:rPr>
        <w:t>N.º</w:t>
      </w:r>
      <w:r w:rsidR="00721A42" w:rsidRPr="00C25123">
        <w:rPr>
          <w:rFonts w:ascii="Arial" w:eastAsia="Times New Roman" w:hAnsi="Arial" w:cs="Arial"/>
          <w:sz w:val="20"/>
          <w:szCs w:val="20"/>
          <w:lang w:val="es-ES" w:eastAsia="es-ES"/>
        </w:rPr>
        <w:t xml:space="preserve"> 2900, C.P. 31000, en la Colonia Centro de </w:t>
      </w:r>
      <w:r w:rsidR="00C25123" w:rsidRPr="00C25123">
        <w:rPr>
          <w:rFonts w:ascii="Arial" w:eastAsia="Times New Roman" w:hAnsi="Arial" w:cs="Arial"/>
          <w:sz w:val="20"/>
          <w:szCs w:val="20"/>
          <w:lang w:val="es-ES" w:eastAsia="es-ES"/>
        </w:rPr>
        <w:t>la Ciudad de Chihuahua</w:t>
      </w:r>
      <w:r w:rsidR="00721A42" w:rsidRPr="00C25123">
        <w:rPr>
          <w:rFonts w:ascii="Arial" w:eastAsia="Times New Roman" w:hAnsi="Arial" w:cs="Arial"/>
          <w:sz w:val="20"/>
          <w:szCs w:val="20"/>
          <w:lang w:val="es-ES" w:eastAsia="es-ES"/>
        </w:rPr>
        <w:t>, resaltando que el acceso los licitantes a dicha instalación se cerrará en punto de la hora señalada</w:t>
      </w:r>
      <w:r w:rsidRPr="00C25123">
        <w:rPr>
          <w:rFonts w:ascii="Arial" w:eastAsia="Times New Roman" w:hAnsi="Arial" w:cs="Arial"/>
          <w:sz w:val="20"/>
          <w:szCs w:val="20"/>
          <w:lang w:val="es-ES" w:eastAsia="es-ES"/>
        </w:rPr>
        <w:t>.</w:t>
      </w:r>
    </w:p>
    <w:p w14:paraId="610D2C72" w14:textId="77777777" w:rsidR="00721A42" w:rsidRPr="00197581" w:rsidRDefault="00721A42" w:rsidP="00211E73">
      <w:pPr>
        <w:spacing w:after="0" w:line="240" w:lineRule="auto"/>
        <w:jc w:val="both"/>
        <w:rPr>
          <w:rFonts w:ascii="Arial" w:eastAsia="Times New Roman" w:hAnsi="Arial" w:cs="Arial"/>
          <w:sz w:val="20"/>
          <w:szCs w:val="20"/>
          <w:highlight w:val="yellow"/>
          <w:lang w:val="es-ES" w:eastAsia="es-ES"/>
        </w:rPr>
      </w:pPr>
    </w:p>
    <w:p w14:paraId="516EEC27" w14:textId="4CD6918C" w:rsidR="00721A42" w:rsidRPr="00C25123" w:rsidRDefault="00961B92"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De conformidad con lo establecido en el artículo 50</w:t>
      </w:r>
      <w:r w:rsidR="00C81855">
        <w:rPr>
          <w:rFonts w:ascii="Arial" w:eastAsia="Times New Roman" w:hAnsi="Arial" w:cs="Arial"/>
          <w:sz w:val="20"/>
          <w:szCs w:val="20"/>
          <w:lang w:val="es-ES" w:eastAsia="es-ES"/>
        </w:rPr>
        <w:t>,</w:t>
      </w:r>
      <w:r w:rsidRPr="00C25123">
        <w:rPr>
          <w:rFonts w:ascii="Arial" w:eastAsia="Times New Roman" w:hAnsi="Arial" w:cs="Arial"/>
          <w:sz w:val="20"/>
          <w:szCs w:val="20"/>
          <w:lang w:val="es-ES" w:eastAsia="es-ES"/>
        </w:rPr>
        <w:t xml:space="preserve"> fracci</w:t>
      </w:r>
      <w:r w:rsidR="00C81855">
        <w:rPr>
          <w:rFonts w:ascii="Arial" w:eastAsia="Times New Roman" w:hAnsi="Arial" w:cs="Arial"/>
          <w:sz w:val="20"/>
          <w:szCs w:val="20"/>
          <w:lang w:val="es-ES" w:eastAsia="es-ES"/>
        </w:rPr>
        <w:t>ó</w:t>
      </w:r>
      <w:r w:rsidRPr="00C25123">
        <w:rPr>
          <w:rFonts w:ascii="Arial" w:eastAsia="Times New Roman" w:hAnsi="Arial" w:cs="Arial"/>
          <w:sz w:val="20"/>
          <w:szCs w:val="20"/>
          <w:lang w:val="es-ES" w:eastAsia="es-ES"/>
        </w:rPr>
        <w:t>n I</w:t>
      </w:r>
      <w:r w:rsidR="00C81855">
        <w:rPr>
          <w:rFonts w:ascii="Arial" w:eastAsia="Times New Roman" w:hAnsi="Arial" w:cs="Arial"/>
          <w:sz w:val="20"/>
          <w:szCs w:val="20"/>
          <w:lang w:val="es-ES" w:eastAsia="es-ES"/>
        </w:rPr>
        <w:t>,</w:t>
      </w:r>
      <w:r w:rsidRPr="00C25123">
        <w:rPr>
          <w:rFonts w:ascii="Arial" w:eastAsia="Times New Roman" w:hAnsi="Arial" w:cs="Arial"/>
          <w:sz w:val="20"/>
          <w:szCs w:val="20"/>
          <w:lang w:val="es-ES" w:eastAsia="es-ES"/>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27666CBC"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1F663699" w14:textId="77777777"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Los licitantes sólo podrán presentar una proposición por licitación pública y por partida en su caso, de lo contrario será motivo de descalificación.</w:t>
      </w:r>
    </w:p>
    <w:p w14:paraId="2F495E4E" w14:textId="77777777" w:rsidR="00211E73" w:rsidRPr="00C25123" w:rsidRDefault="00211E73" w:rsidP="00211E73">
      <w:pPr>
        <w:spacing w:after="0" w:line="240" w:lineRule="auto"/>
        <w:jc w:val="both"/>
        <w:rPr>
          <w:rFonts w:ascii="Arial" w:eastAsia="Times New Roman" w:hAnsi="Arial" w:cs="Arial"/>
          <w:sz w:val="20"/>
          <w:szCs w:val="20"/>
          <w:lang w:val="es-ES" w:eastAsia="es-ES"/>
        </w:rPr>
      </w:pPr>
    </w:p>
    <w:p w14:paraId="2CB39E32" w14:textId="5D535A63"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 xml:space="preserve">Las propuestas se presentarán en sobres cerrados de manera inviolable, debidamente identificados con datos de la licitación y el licitante, en uno se presentará la propuesta técnica y en otro la propuesta económica.   </w:t>
      </w:r>
    </w:p>
    <w:p w14:paraId="01C89F10" w14:textId="77777777" w:rsidR="00267C1A" w:rsidRPr="00C81855" w:rsidRDefault="00267C1A" w:rsidP="00211E73">
      <w:pPr>
        <w:spacing w:after="0" w:line="240" w:lineRule="auto"/>
        <w:jc w:val="both"/>
        <w:rPr>
          <w:rFonts w:ascii="Arial" w:eastAsia="Times New Roman" w:hAnsi="Arial" w:cs="Arial"/>
          <w:sz w:val="20"/>
          <w:szCs w:val="20"/>
          <w:lang w:val="es-ES" w:eastAsia="es-ES"/>
        </w:rPr>
      </w:pPr>
    </w:p>
    <w:p w14:paraId="088AD373" w14:textId="695E15D3" w:rsidR="00267C1A" w:rsidRPr="00197581" w:rsidRDefault="00267C1A" w:rsidP="00267C1A">
      <w:pPr>
        <w:spacing w:after="0" w:line="240" w:lineRule="auto"/>
        <w:jc w:val="both"/>
        <w:rPr>
          <w:rFonts w:ascii="Arial" w:eastAsia="Times New Roman" w:hAnsi="Arial" w:cs="Arial"/>
          <w:sz w:val="20"/>
          <w:szCs w:val="20"/>
          <w:highlight w:val="yellow"/>
          <w:lang w:val="es-ES" w:eastAsia="es-ES"/>
        </w:rPr>
      </w:pPr>
      <w:r w:rsidRPr="00C81855">
        <w:rPr>
          <w:rFonts w:ascii="Arial" w:eastAsia="Times New Roman" w:hAnsi="Arial" w:cs="Arial"/>
          <w:sz w:val="20"/>
          <w:szCs w:val="20"/>
          <w:lang w:val="es-ES" w:eastAsia="es-ES"/>
        </w:rPr>
        <w:t>Una vez recibidas las propuestas</w:t>
      </w:r>
      <w:r w:rsidR="00A10D31" w:rsidRPr="00C81855">
        <w:rPr>
          <w:rFonts w:ascii="Arial" w:eastAsia="Times New Roman" w:hAnsi="Arial" w:cs="Arial"/>
          <w:sz w:val="20"/>
          <w:szCs w:val="20"/>
          <w:lang w:val="es-ES" w:eastAsia="es-ES"/>
        </w:rPr>
        <w:t>,</w:t>
      </w:r>
      <w:r w:rsidRPr="00C81855">
        <w:rPr>
          <w:rFonts w:ascii="Arial" w:eastAsia="Times New Roman" w:hAnsi="Arial" w:cs="Arial"/>
          <w:sz w:val="20"/>
          <w:szCs w:val="20"/>
          <w:lang w:val="es-ES" w:eastAsia="es-ES"/>
        </w:rPr>
        <w:t xml:space="preserve"> el día </w:t>
      </w:r>
      <w:r w:rsidR="00C81855" w:rsidRPr="00C81855">
        <w:rPr>
          <w:rFonts w:ascii="Arial" w:eastAsia="Times New Roman" w:hAnsi="Arial" w:cs="Arial"/>
          <w:b/>
          <w:sz w:val="20"/>
          <w:szCs w:val="20"/>
          <w:lang w:val="es-ES" w:eastAsia="es-ES"/>
        </w:rPr>
        <w:t>26</w:t>
      </w:r>
      <w:r w:rsidRPr="00C81855">
        <w:rPr>
          <w:rFonts w:ascii="Arial" w:eastAsia="Times New Roman" w:hAnsi="Arial" w:cs="Arial"/>
          <w:b/>
          <w:sz w:val="20"/>
          <w:szCs w:val="20"/>
          <w:lang w:val="es-ES" w:eastAsia="es-ES"/>
        </w:rPr>
        <w:t xml:space="preserve"> de </w:t>
      </w:r>
      <w:r w:rsidR="00E71B9F" w:rsidRPr="00C81855">
        <w:rPr>
          <w:rFonts w:ascii="Arial" w:eastAsia="Times New Roman" w:hAnsi="Arial" w:cs="Arial"/>
          <w:b/>
          <w:sz w:val="20"/>
          <w:szCs w:val="20"/>
          <w:lang w:val="es-ES" w:eastAsia="es-ES"/>
        </w:rPr>
        <w:t>diciembre</w:t>
      </w:r>
      <w:r w:rsidRPr="00C81855">
        <w:rPr>
          <w:rFonts w:ascii="Arial" w:eastAsia="Times New Roman" w:hAnsi="Arial" w:cs="Arial"/>
          <w:b/>
          <w:sz w:val="20"/>
          <w:szCs w:val="20"/>
          <w:lang w:val="es-ES" w:eastAsia="es-ES"/>
        </w:rPr>
        <w:t xml:space="preserve"> de 202</w:t>
      </w:r>
      <w:r w:rsidR="00E71B9F" w:rsidRPr="00C81855">
        <w:rPr>
          <w:rFonts w:ascii="Arial" w:eastAsia="Times New Roman" w:hAnsi="Arial" w:cs="Arial"/>
          <w:b/>
          <w:sz w:val="20"/>
          <w:szCs w:val="20"/>
          <w:lang w:val="es-ES" w:eastAsia="es-ES"/>
        </w:rPr>
        <w:t>2</w:t>
      </w:r>
      <w:r w:rsidRPr="00C81855">
        <w:rPr>
          <w:rFonts w:ascii="Arial" w:eastAsia="Times New Roman" w:hAnsi="Arial" w:cs="Arial"/>
          <w:b/>
          <w:sz w:val="20"/>
          <w:szCs w:val="20"/>
          <w:lang w:val="es-ES" w:eastAsia="es-ES"/>
        </w:rPr>
        <w:t>, a las 1</w:t>
      </w:r>
      <w:r w:rsidR="00C81855" w:rsidRPr="00C81855">
        <w:rPr>
          <w:rFonts w:ascii="Arial" w:eastAsia="Times New Roman" w:hAnsi="Arial" w:cs="Arial"/>
          <w:b/>
          <w:sz w:val="20"/>
          <w:szCs w:val="20"/>
          <w:lang w:val="es-ES" w:eastAsia="es-ES"/>
        </w:rPr>
        <w:t>2</w:t>
      </w:r>
      <w:r w:rsidRPr="00C81855">
        <w:rPr>
          <w:rFonts w:ascii="Arial" w:eastAsia="Times New Roman" w:hAnsi="Arial" w:cs="Arial"/>
          <w:b/>
          <w:sz w:val="20"/>
          <w:szCs w:val="20"/>
          <w:lang w:val="es-ES" w:eastAsia="es-ES"/>
        </w:rPr>
        <w:t>:</w:t>
      </w:r>
      <w:r w:rsidR="00C81855" w:rsidRPr="00C81855">
        <w:rPr>
          <w:rFonts w:ascii="Arial" w:eastAsia="Times New Roman" w:hAnsi="Arial" w:cs="Arial"/>
          <w:b/>
          <w:sz w:val="20"/>
          <w:szCs w:val="20"/>
          <w:lang w:val="es-ES" w:eastAsia="es-ES"/>
        </w:rPr>
        <w:t>3</w:t>
      </w:r>
      <w:r w:rsidRPr="00C81855">
        <w:rPr>
          <w:rFonts w:ascii="Arial" w:eastAsia="Times New Roman" w:hAnsi="Arial" w:cs="Arial"/>
          <w:b/>
          <w:sz w:val="20"/>
          <w:szCs w:val="20"/>
          <w:lang w:val="es-ES" w:eastAsia="es-ES"/>
        </w:rPr>
        <w:t>0 horas</w:t>
      </w:r>
      <w:r w:rsidRPr="00C81855">
        <w:rPr>
          <w:rFonts w:ascii="Arial" w:eastAsia="Times New Roman" w:hAnsi="Arial" w:cs="Arial"/>
          <w:sz w:val="20"/>
          <w:szCs w:val="20"/>
          <w:lang w:val="es-ES" w:eastAsia="es-ES"/>
        </w:rPr>
        <w:t>, en el</w:t>
      </w:r>
      <w:r w:rsidRPr="00C25123">
        <w:rPr>
          <w:rFonts w:ascii="Arial" w:eastAsia="Times New Roman" w:hAnsi="Arial" w:cs="Arial"/>
          <w:sz w:val="20"/>
          <w:szCs w:val="20"/>
          <w:lang w:val="es-ES" w:eastAsia="es-ES"/>
        </w:rPr>
        <w:t xml:space="preserve"> Auditorio ubicado en Planta Alta del Edificio de Consulta Externa de Pensiones Civiles del Estado, con domicilio en Avenida Teófilo Borunda Ortiz </w:t>
      </w:r>
      <w:r w:rsidR="00E71B9F" w:rsidRPr="00C25123">
        <w:rPr>
          <w:rFonts w:ascii="Arial" w:eastAsia="Times New Roman" w:hAnsi="Arial" w:cs="Arial"/>
          <w:sz w:val="20"/>
          <w:szCs w:val="20"/>
          <w:lang w:val="es-ES" w:eastAsia="es-ES"/>
        </w:rPr>
        <w:t>N.º</w:t>
      </w:r>
      <w:r w:rsidRPr="00C25123">
        <w:rPr>
          <w:rFonts w:ascii="Arial" w:eastAsia="Times New Roman" w:hAnsi="Arial" w:cs="Arial"/>
          <w:sz w:val="20"/>
          <w:szCs w:val="20"/>
          <w:lang w:val="es-ES" w:eastAsia="es-ES"/>
        </w:rPr>
        <w:t xml:space="preserve"> 2900, C.P. 31000, en la Colonia Centro de la Ciudad d</w:t>
      </w:r>
      <w:r w:rsidR="001E789E" w:rsidRPr="00C25123">
        <w:rPr>
          <w:rFonts w:ascii="Arial" w:eastAsia="Times New Roman" w:hAnsi="Arial" w:cs="Arial"/>
          <w:sz w:val="20"/>
          <w:szCs w:val="20"/>
          <w:lang w:val="es-ES" w:eastAsia="es-ES"/>
        </w:rPr>
        <w:t>e Chihuahua</w:t>
      </w:r>
      <w:r w:rsidRPr="00C25123">
        <w:rPr>
          <w:rFonts w:ascii="Arial" w:eastAsia="Times New Roman" w:hAnsi="Arial" w:cs="Arial"/>
          <w:sz w:val="20"/>
          <w:szCs w:val="20"/>
          <w:lang w:val="es-ES" w:eastAsia="es-ES"/>
        </w:rPr>
        <w:t xml:space="preserve">, previamente al acto de </w:t>
      </w:r>
      <w:r w:rsidR="00C81855">
        <w:rPr>
          <w:rFonts w:ascii="Arial" w:eastAsia="Times New Roman" w:hAnsi="Arial" w:cs="Arial"/>
          <w:sz w:val="20"/>
          <w:szCs w:val="20"/>
          <w:lang w:val="es-ES" w:eastAsia="es-ES"/>
        </w:rPr>
        <w:t>presentación</w:t>
      </w:r>
      <w:r w:rsidRPr="00C25123">
        <w:rPr>
          <w:rFonts w:ascii="Arial" w:eastAsia="Times New Roman" w:hAnsi="Arial" w:cs="Arial"/>
          <w:sz w:val="20"/>
          <w:szCs w:val="20"/>
          <w:lang w:val="es-ES" w:eastAsia="es-ES"/>
        </w:rPr>
        <w:t xml:space="preserve">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50DEA3D1"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83F6CE0" w14:textId="6D60DAAF"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 w:eastAsia="es-ES"/>
        </w:rPr>
        <w:t>En un primer acto se realizará el registro de asistencia de los licitantes que hayan cubierto el costo de participación y se realizará</w:t>
      </w:r>
      <w:r w:rsidR="006F4854" w:rsidRPr="00C25123">
        <w:rPr>
          <w:rFonts w:ascii="Arial" w:eastAsia="Times New Roman" w:hAnsi="Arial" w:cs="Arial"/>
          <w:sz w:val="20"/>
          <w:szCs w:val="20"/>
          <w:lang w:val="es-ES" w:eastAsia="es-ES"/>
        </w:rPr>
        <w:t>n</w:t>
      </w:r>
      <w:r w:rsidRPr="00C25123">
        <w:rPr>
          <w:rFonts w:ascii="Arial" w:eastAsia="Times New Roman" w:hAnsi="Arial" w:cs="Arial"/>
          <w:sz w:val="20"/>
          <w:szCs w:val="20"/>
          <w:lang w:val="es-ES" w:eastAsia="es-ES"/>
        </w:rPr>
        <w:t xml:space="preserve"> las revisiones preliminares a la documentación distinta a la propuesta.</w:t>
      </w:r>
    </w:p>
    <w:p w14:paraId="04407D68"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917C2D1" w14:textId="5302344E" w:rsidR="00211E73" w:rsidRPr="00197581" w:rsidRDefault="00211E73" w:rsidP="00211E73">
      <w:pPr>
        <w:spacing w:after="0" w:line="240" w:lineRule="auto"/>
        <w:jc w:val="both"/>
        <w:rPr>
          <w:rFonts w:ascii="Arial" w:eastAsia="Times New Roman" w:hAnsi="Arial" w:cs="Arial"/>
          <w:b/>
          <w:sz w:val="20"/>
          <w:szCs w:val="20"/>
          <w:highlight w:val="yellow"/>
          <w:lang w:eastAsia="es-ES"/>
        </w:rPr>
      </w:pPr>
      <w:r w:rsidRPr="00C25123">
        <w:rPr>
          <w:rFonts w:ascii="Arial" w:eastAsia="Times New Roman" w:hAnsi="Arial" w:cs="Arial"/>
          <w:sz w:val="20"/>
          <w:szCs w:val="20"/>
          <w:lang w:val="es-ES" w:eastAsia="es-ES"/>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C25123">
        <w:rPr>
          <w:rFonts w:ascii="Arial" w:eastAsia="Times New Roman" w:hAnsi="Arial" w:cs="Arial"/>
          <w:sz w:val="20"/>
          <w:szCs w:val="20"/>
          <w:lang w:eastAsia="es-ES"/>
        </w:rPr>
        <w:t>hayan omitido alguno de los requisitos señalados para la propuesta técnica.</w:t>
      </w:r>
      <w:r w:rsidR="000D7CFD" w:rsidRPr="00C25123">
        <w:rPr>
          <w:rFonts w:ascii="Arial" w:eastAsia="Times New Roman" w:hAnsi="Arial" w:cs="Arial"/>
          <w:sz w:val="20"/>
          <w:szCs w:val="20"/>
          <w:lang w:eastAsia="es-ES"/>
        </w:rPr>
        <w:t xml:space="preserve"> </w:t>
      </w:r>
    </w:p>
    <w:p w14:paraId="5F99A311"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2411A688" w14:textId="77777777" w:rsidR="00211E73" w:rsidRPr="00C25123" w:rsidRDefault="00211E73" w:rsidP="00211E73">
      <w:pPr>
        <w:spacing w:after="0" w:line="240" w:lineRule="auto"/>
        <w:jc w:val="both"/>
        <w:rPr>
          <w:rFonts w:ascii="Arial" w:eastAsia="Times New Roman" w:hAnsi="Arial" w:cs="Arial"/>
          <w:sz w:val="20"/>
          <w:szCs w:val="20"/>
          <w:lang w:val="es-ES_tradnl" w:eastAsia="es-ES"/>
        </w:rPr>
      </w:pPr>
      <w:r w:rsidRPr="00C25123">
        <w:rPr>
          <w:rFonts w:ascii="Arial" w:eastAsia="Times New Roman" w:hAnsi="Arial" w:cs="Arial"/>
          <w:sz w:val="20"/>
          <w:szCs w:val="20"/>
          <w:lang w:val="es-ES_tradnl" w:eastAsia="es-ES"/>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C25123">
        <w:rPr>
          <w:rFonts w:ascii="Arial" w:eastAsia="Times New Roman" w:hAnsi="Arial" w:cs="Arial"/>
          <w:sz w:val="20"/>
          <w:szCs w:val="20"/>
          <w:lang w:val="es-ES" w:eastAsia="es-ES"/>
        </w:rPr>
        <w:t xml:space="preserve"> </w:t>
      </w:r>
    </w:p>
    <w:p w14:paraId="542E83B3"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752CF2D3" w14:textId="02AF3210" w:rsidR="00267C1A" w:rsidRPr="00C25123" w:rsidRDefault="00F418CD" w:rsidP="00267C1A">
      <w:pPr>
        <w:spacing w:after="0" w:line="240" w:lineRule="auto"/>
        <w:jc w:val="both"/>
        <w:rPr>
          <w:rFonts w:ascii="Arial" w:eastAsia="Times New Roman" w:hAnsi="Arial" w:cs="Arial"/>
          <w:sz w:val="20"/>
          <w:szCs w:val="20"/>
          <w:lang w:val="es-ES_tradnl" w:eastAsia="es-ES"/>
        </w:rPr>
      </w:pPr>
      <w:r w:rsidRPr="00C25123">
        <w:rPr>
          <w:rFonts w:ascii="Arial" w:eastAsia="Times New Roman" w:hAnsi="Arial" w:cs="Arial"/>
          <w:sz w:val="20"/>
          <w:szCs w:val="20"/>
          <w:lang w:val="es-ES_tradnl" w:eastAsia="es-ES"/>
        </w:rPr>
        <w:t>Una vez que el</w:t>
      </w:r>
      <w:r w:rsidR="00211E73" w:rsidRPr="00C25123">
        <w:rPr>
          <w:rFonts w:ascii="Arial" w:eastAsia="Times New Roman" w:hAnsi="Arial" w:cs="Arial"/>
          <w:sz w:val="20"/>
          <w:szCs w:val="20"/>
          <w:lang w:val="es-ES_tradnl" w:eastAsia="es-ES"/>
        </w:rPr>
        <w:t xml:space="preserve"> convocante haya recibido la totalidad de las propuestas que hayan cumplido con los requisitos solicitados, se solicitará a los licitantes presentes para que rubriquen la totalidad de las propuestas técnicas (</w:t>
      </w:r>
      <w:r w:rsidR="00211E73" w:rsidRPr="00C25123">
        <w:rPr>
          <w:rFonts w:ascii="Arial" w:eastAsia="Times New Roman" w:hAnsi="Arial" w:cs="Arial"/>
          <w:b/>
          <w:sz w:val="20"/>
          <w:szCs w:val="20"/>
          <w:lang w:val="es-ES_tradnl" w:eastAsia="es-ES"/>
        </w:rPr>
        <w:t>Anexo</w:t>
      </w:r>
      <w:r w:rsidR="00C25123">
        <w:rPr>
          <w:rFonts w:ascii="Arial" w:eastAsia="Times New Roman" w:hAnsi="Arial" w:cs="Arial"/>
          <w:b/>
          <w:sz w:val="20"/>
          <w:szCs w:val="20"/>
          <w:lang w:val="es-ES_tradnl" w:eastAsia="es-ES"/>
        </w:rPr>
        <w:t>s</w:t>
      </w:r>
      <w:r w:rsidR="00211E73" w:rsidRPr="00C25123">
        <w:rPr>
          <w:rFonts w:ascii="Arial" w:eastAsia="Times New Roman" w:hAnsi="Arial" w:cs="Arial"/>
          <w:b/>
          <w:sz w:val="20"/>
          <w:szCs w:val="20"/>
          <w:lang w:val="es-ES_tradnl" w:eastAsia="es-ES"/>
        </w:rPr>
        <w:t xml:space="preserve"> A</w:t>
      </w:r>
      <w:r w:rsidR="00211E73" w:rsidRPr="00C25123">
        <w:rPr>
          <w:rFonts w:ascii="Arial" w:eastAsia="Times New Roman" w:hAnsi="Arial" w:cs="Arial"/>
          <w:sz w:val="20"/>
          <w:szCs w:val="20"/>
          <w:lang w:val="es-ES_tradnl" w:eastAsia="es-ES"/>
        </w:rPr>
        <w:t>) y económicas (</w:t>
      </w:r>
      <w:r w:rsidR="00211E73" w:rsidRPr="00C25123">
        <w:rPr>
          <w:rFonts w:ascii="Arial" w:eastAsia="Times New Roman" w:hAnsi="Arial" w:cs="Arial"/>
          <w:b/>
          <w:sz w:val="20"/>
          <w:szCs w:val="20"/>
          <w:lang w:val="es-ES_tradnl" w:eastAsia="es-ES"/>
        </w:rPr>
        <w:t>Anexo B</w:t>
      </w:r>
      <w:r w:rsidR="00211E73" w:rsidRPr="00C25123">
        <w:rPr>
          <w:rFonts w:ascii="Arial" w:eastAsia="Times New Roman" w:hAnsi="Arial" w:cs="Arial"/>
          <w:sz w:val="20"/>
          <w:szCs w:val="20"/>
          <w:lang w:val="es-ES_tradnl" w:eastAsia="es-ES"/>
        </w:rPr>
        <w:t xml:space="preserve">) aceptadas, o bien, se podrá solicitar, que entre los participantes se elija a una persona o más para que rubrique dichos documentos.   </w:t>
      </w:r>
      <w:r w:rsidR="00267C1A" w:rsidRPr="00C25123">
        <w:rPr>
          <w:rFonts w:ascii="Arial" w:eastAsia="Times New Roman" w:hAnsi="Arial" w:cs="Arial"/>
          <w:sz w:val="20"/>
          <w:szCs w:val="20"/>
          <w:lang w:val="es-ES_tradnl" w:eastAsia="es-ES"/>
        </w:rPr>
        <w:t xml:space="preserve">   </w:t>
      </w:r>
    </w:p>
    <w:p w14:paraId="586C72D3" w14:textId="77777777" w:rsidR="00267C1A" w:rsidRPr="00197581" w:rsidRDefault="00267C1A" w:rsidP="00267C1A">
      <w:pPr>
        <w:spacing w:after="0" w:line="240" w:lineRule="auto"/>
        <w:jc w:val="both"/>
        <w:rPr>
          <w:rFonts w:ascii="Arial" w:eastAsia="Times New Roman" w:hAnsi="Arial" w:cs="Arial"/>
          <w:sz w:val="20"/>
          <w:szCs w:val="20"/>
          <w:highlight w:val="yellow"/>
          <w:lang w:val="es-ES_tradnl" w:eastAsia="es-ES"/>
        </w:rPr>
      </w:pPr>
    </w:p>
    <w:p w14:paraId="537DF154" w14:textId="4FED65E5" w:rsidR="00267C1A" w:rsidRPr="00C25123" w:rsidRDefault="00267C1A" w:rsidP="00267C1A">
      <w:pPr>
        <w:spacing w:after="0" w:line="240" w:lineRule="auto"/>
        <w:jc w:val="both"/>
        <w:rPr>
          <w:rFonts w:ascii="Arial" w:eastAsia="Times New Roman" w:hAnsi="Arial" w:cs="Arial"/>
          <w:sz w:val="20"/>
          <w:szCs w:val="20"/>
          <w:lang w:val="es-ES_tradnl" w:eastAsia="es-ES"/>
        </w:rPr>
      </w:pPr>
      <w:r w:rsidRPr="00C25123">
        <w:rPr>
          <w:rFonts w:ascii="Arial" w:eastAsia="Times New Roman" w:hAnsi="Arial" w:cs="Arial"/>
          <w:sz w:val="20"/>
          <w:szCs w:val="20"/>
          <w:lang w:val="es-ES_tradnl" w:eastAsia="es-ES"/>
        </w:rPr>
        <w:lastRenderedPageBreak/>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219FF3D7" w14:textId="77777777" w:rsidR="00267C1A" w:rsidRPr="00197581" w:rsidRDefault="00267C1A" w:rsidP="00267C1A">
      <w:pPr>
        <w:spacing w:after="0" w:line="240" w:lineRule="auto"/>
        <w:jc w:val="both"/>
        <w:rPr>
          <w:rFonts w:ascii="Arial" w:eastAsia="Times New Roman" w:hAnsi="Arial" w:cs="Arial"/>
          <w:sz w:val="20"/>
          <w:szCs w:val="20"/>
          <w:highlight w:val="yellow"/>
          <w:lang w:val="es-ES_tradnl" w:eastAsia="es-ES"/>
        </w:rPr>
      </w:pPr>
    </w:p>
    <w:p w14:paraId="105A4E28" w14:textId="77D8F574" w:rsidR="00267C1A" w:rsidRPr="00C25123" w:rsidRDefault="00267C1A" w:rsidP="00267C1A">
      <w:pPr>
        <w:spacing w:after="0" w:line="240" w:lineRule="auto"/>
        <w:jc w:val="both"/>
        <w:rPr>
          <w:rFonts w:ascii="Arial" w:eastAsia="Times New Roman" w:hAnsi="Arial" w:cs="Arial"/>
          <w:sz w:val="20"/>
          <w:szCs w:val="20"/>
          <w:lang w:val="es-ES_tradnl" w:eastAsia="es-ES"/>
        </w:rPr>
      </w:pPr>
      <w:r w:rsidRPr="00C25123">
        <w:rPr>
          <w:rFonts w:ascii="Arial" w:eastAsia="Times New Roman" w:hAnsi="Arial" w:cs="Arial"/>
          <w:sz w:val="20"/>
          <w:szCs w:val="20"/>
          <w:lang w:val="es-ES_tradnl" w:eastAsia="es-ES"/>
        </w:rPr>
        <w:t>Si al licitante de que se trate se le adjudica el contrato correspondiente y de manera previa a la formalización del mismo la autoridad competente determina la falsedad de su información, el Área Requirente deberá abstenerse de suscribir el citado contrato.</w:t>
      </w:r>
      <w:r w:rsidR="00F418CD" w:rsidRPr="00C25123">
        <w:rPr>
          <w:rFonts w:ascii="Arial" w:eastAsia="Times New Roman" w:hAnsi="Arial" w:cs="Arial"/>
          <w:sz w:val="20"/>
          <w:szCs w:val="20"/>
          <w:lang w:val="es-ES_tradnl" w:eastAsia="es-ES"/>
        </w:rPr>
        <w:t xml:space="preserve"> </w:t>
      </w:r>
    </w:p>
    <w:p w14:paraId="6F617CA0" w14:textId="77777777" w:rsidR="00267C1A" w:rsidRPr="00197581" w:rsidRDefault="00267C1A" w:rsidP="00211E73">
      <w:pPr>
        <w:spacing w:after="0" w:line="240" w:lineRule="auto"/>
        <w:jc w:val="both"/>
        <w:rPr>
          <w:rFonts w:ascii="Arial" w:eastAsia="Times New Roman" w:hAnsi="Arial" w:cs="Arial"/>
          <w:sz w:val="20"/>
          <w:szCs w:val="20"/>
          <w:highlight w:val="yellow"/>
          <w:lang w:val="es-ES_tradnl" w:eastAsia="es-ES"/>
        </w:rPr>
      </w:pPr>
    </w:p>
    <w:p w14:paraId="60AA0514" w14:textId="1DFA5F12" w:rsidR="00211E73" w:rsidRPr="00C25123" w:rsidRDefault="00211E73" w:rsidP="00211E73">
      <w:pPr>
        <w:spacing w:after="0" w:line="240" w:lineRule="auto"/>
        <w:jc w:val="both"/>
        <w:rPr>
          <w:rFonts w:ascii="Arial" w:eastAsia="Times New Roman" w:hAnsi="Arial" w:cs="Arial"/>
          <w:sz w:val="20"/>
          <w:szCs w:val="20"/>
          <w:lang w:val="es-ES_tradnl" w:eastAsia="es-ES"/>
        </w:rPr>
      </w:pPr>
      <w:r w:rsidRPr="00C25123">
        <w:rPr>
          <w:rFonts w:ascii="Arial" w:eastAsia="Times New Roman" w:hAnsi="Arial" w:cs="Arial"/>
          <w:sz w:val="20"/>
          <w:szCs w:val="20"/>
          <w:lang w:val="es-ES_tradnl" w:eastAsia="es-ES"/>
        </w:rPr>
        <w:t xml:space="preserve">Posteriormente, aquellas propuestas que fueron aceptadas técnica y económicamente serán revisadas </w:t>
      </w:r>
      <w:r w:rsidR="00F418CD" w:rsidRPr="00C25123">
        <w:rPr>
          <w:rFonts w:ascii="Arial" w:eastAsia="Times New Roman" w:hAnsi="Arial" w:cs="Arial"/>
          <w:sz w:val="20"/>
          <w:szCs w:val="20"/>
          <w:lang w:val="es-ES_tradnl" w:eastAsia="es-ES"/>
        </w:rPr>
        <w:t>de forma detallada por parte del</w:t>
      </w:r>
      <w:r w:rsidRPr="00C25123">
        <w:rPr>
          <w:rFonts w:ascii="Arial" w:eastAsia="Times New Roman" w:hAnsi="Arial" w:cs="Arial"/>
          <w:sz w:val="20"/>
          <w:szCs w:val="20"/>
          <w:lang w:val="es-ES_tradnl" w:eastAsia="es-ES"/>
        </w:rPr>
        <w:t xml:space="preserve"> convocante, con el objeto de verificar que cumplan con los requisitos solicitados en las bases licitatorias, de no cumplir serán desechadas sus propuestas y con aquellas propuestas que resultaron solventes, en su caso emitir el fallo.</w:t>
      </w:r>
    </w:p>
    <w:p w14:paraId="4179C6F5" w14:textId="77777777" w:rsidR="00F241E1" w:rsidRPr="00197581" w:rsidRDefault="00F241E1" w:rsidP="00211E73">
      <w:pPr>
        <w:spacing w:after="0" w:line="240" w:lineRule="auto"/>
        <w:jc w:val="both"/>
        <w:rPr>
          <w:rFonts w:ascii="Arial" w:eastAsia="Times New Roman" w:hAnsi="Arial" w:cs="Arial"/>
          <w:sz w:val="20"/>
          <w:szCs w:val="20"/>
          <w:highlight w:val="yellow"/>
          <w:lang w:val="es-ES_tradnl" w:eastAsia="es-ES"/>
        </w:rPr>
      </w:pPr>
    </w:p>
    <w:p w14:paraId="7591AC46" w14:textId="77777777" w:rsidR="00211E73" w:rsidRPr="00C25123" w:rsidRDefault="00211E73" w:rsidP="00211E73">
      <w:pPr>
        <w:spacing w:after="0" w:line="240" w:lineRule="auto"/>
        <w:jc w:val="both"/>
        <w:rPr>
          <w:rFonts w:ascii="Arial" w:eastAsia="Times New Roman" w:hAnsi="Arial" w:cs="Arial"/>
          <w:sz w:val="20"/>
          <w:szCs w:val="20"/>
          <w:lang w:val="es-ES" w:eastAsia="es-ES"/>
        </w:rPr>
      </w:pPr>
      <w:r w:rsidRPr="00C25123">
        <w:rPr>
          <w:rFonts w:ascii="Arial" w:eastAsia="Times New Roman" w:hAnsi="Arial" w:cs="Arial"/>
          <w:sz w:val="20"/>
          <w:szCs w:val="20"/>
          <w:lang w:val="es-ES_tradnl" w:eastAsia="es-ES"/>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708AFBBA"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2D91322C" w14:textId="608D5CEA" w:rsidR="006A4B92" w:rsidRPr="006A4B92" w:rsidRDefault="006A4B92" w:rsidP="006A4B92">
      <w:pPr>
        <w:spacing w:after="0" w:line="240" w:lineRule="auto"/>
        <w:jc w:val="both"/>
        <w:rPr>
          <w:rFonts w:ascii="Public Sans" w:hAnsi="Public Sans"/>
          <w:color w:val="333333"/>
          <w:shd w:val="clear" w:color="auto" w:fill="FFFF00"/>
        </w:rPr>
      </w:pPr>
      <w:bookmarkStart w:id="0" w:name="_Hlk120565273"/>
      <w:r w:rsidRPr="006A4B92">
        <w:rPr>
          <w:rFonts w:ascii="Arial" w:eastAsia="Times New Roman" w:hAnsi="Arial" w:cs="Arial"/>
          <w:sz w:val="20"/>
          <w:szCs w:val="20"/>
          <w:lang w:val="es-ES_tradnl" w:eastAsia="es-ES"/>
        </w:rPr>
        <w:t>Los sobres que contengan las propuestas aceptadas quedarán bajo custodia de la convocante hasta la emisión del fallo.</w:t>
      </w:r>
      <w:r w:rsidRPr="006A4B92">
        <w:rPr>
          <w:rFonts w:ascii="Arial" w:eastAsia="Times New Roman" w:hAnsi="Arial" w:cs="Arial"/>
          <w:sz w:val="20"/>
          <w:szCs w:val="20"/>
          <w:lang w:val="es-ES" w:eastAsia="es-ES"/>
        </w:rPr>
        <w:t xml:space="preserve"> </w:t>
      </w:r>
      <w:r w:rsidRPr="006A4B92">
        <w:rPr>
          <w:rFonts w:ascii="Arial" w:eastAsia="Times New Roman" w:hAnsi="Arial" w:cs="Arial"/>
          <w:sz w:val="20"/>
          <w:szCs w:val="20"/>
          <w:lang w:val="es-ES_tradnl" w:eastAsia="es-ES"/>
        </w:rPr>
        <w:t>Las propuestas desechadas también permanecerán bajo custodia de la convocante al menos quince días hábiles contados a partir de la fecha en que se dé a conocer el fallo de la licitación</w:t>
      </w:r>
      <w:r>
        <w:rPr>
          <w:rFonts w:ascii="Arial" w:eastAsia="Times New Roman" w:hAnsi="Arial" w:cs="Arial"/>
          <w:sz w:val="20"/>
          <w:szCs w:val="20"/>
          <w:lang w:val="es-ES_tradnl" w:eastAsia="es-ES"/>
        </w:rPr>
        <w:t xml:space="preserve">, </w:t>
      </w:r>
      <w:r w:rsidRPr="006A4B92">
        <w:rPr>
          <w:rFonts w:ascii="Arial" w:eastAsia="Times New Roman" w:hAnsi="Arial" w:cs="Arial"/>
          <w:sz w:val="20"/>
          <w:szCs w:val="20"/>
          <w:lang w:val="es-ES_tradnl" w:eastAsia="es-ES"/>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16204FE1" w14:textId="77777777" w:rsidR="00C25123" w:rsidRPr="006A4B92" w:rsidRDefault="00C25123" w:rsidP="00211E73">
      <w:pPr>
        <w:spacing w:after="0" w:line="240" w:lineRule="auto"/>
        <w:jc w:val="both"/>
        <w:rPr>
          <w:rFonts w:ascii="Arial" w:eastAsia="Times New Roman" w:hAnsi="Arial" w:cs="Arial"/>
          <w:b/>
          <w:sz w:val="20"/>
          <w:szCs w:val="20"/>
          <w:highlight w:val="yellow"/>
          <w:lang w:val="es-ES_tradnl" w:eastAsia="es-ES"/>
        </w:rPr>
      </w:pPr>
    </w:p>
    <w:p w14:paraId="3F12BB34" w14:textId="70A529D4" w:rsidR="00211E73" w:rsidRPr="00C25123" w:rsidRDefault="00211E73" w:rsidP="00211E73">
      <w:pPr>
        <w:spacing w:after="0" w:line="240" w:lineRule="auto"/>
        <w:jc w:val="both"/>
        <w:rPr>
          <w:rFonts w:ascii="Arial" w:eastAsia="Times New Roman" w:hAnsi="Arial" w:cs="Arial"/>
          <w:b/>
          <w:sz w:val="20"/>
          <w:szCs w:val="20"/>
          <w:lang w:val="es-ES" w:eastAsia="es-ES"/>
        </w:rPr>
      </w:pPr>
      <w:r w:rsidRPr="00C25123">
        <w:rPr>
          <w:rFonts w:ascii="Arial" w:eastAsia="Times New Roman" w:hAnsi="Arial" w:cs="Arial"/>
          <w:b/>
          <w:sz w:val="20"/>
          <w:szCs w:val="20"/>
          <w:lang w:val="es-ES" w:eastAsia="es-ES"/>
        </w:rPr>
        <w:t>V</w:t>
      </w:r>
      <w:r w:rsidR="00C25123" w:rsidRPr="00C25123">
        <w:rPr>
          <w:rFonts w:ascii="Arial" w:eastAsia="Times New Roman" w:hAnsi="Arial" w:cs="Arial"/>
          <w:b/>
          <w:sz w:val="20"/>
          <w:szCs w:val="20"/>
          <w:lang w:val="es-ES" w:eastAsia="es-ES"/>
        </w:rPr>
        <w:t>I</w:t>
      </w:r>
      <w:r w:rsidRPr="00C25123">
        <w:rPr>
          <w:rFonts w:ascii="Arial" w:eastAsia="Times New Roman" w:hAnsi="Arial" w:cs="Arial"/>
          <w:b/>
          <w:sz w:val="20"/>
          <w:szCs w:val="20"/>
          <w:lang w:val="es-ES" w:eastAsia="es-ES"/>
        </w:rPr>
        <w:t>.- PRESENTACIÓN DE PROPUESTAS CONJUNTAS</w:t>
      </w:r>
    </w:p>
    <w:p w14:paraId="4CA49261"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609080EE"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38521C">
        <w:rPr>
          <w:rFonts w:ascii="Arial" w:eastAsia="Times New Roman" w:hAnsi="Arial" w:cs="Arial"/>
          <w:sz w:val="20"/>
          <w:szCs w:val="20"/>
          <w:lang w:val="es-ES" w:eastAsia="es-ES"/>
        </w:rPr>
        <w:t>Dos o más licitantes podrán presentar propuesta de forma conjunta, por lo que agruparse para presentar una proposición, cumpliendo los siguientes aspectos:</w:t>
      </w:r>
      <w:r w:rsidRPr="00197581">
        <w:rPr>
          <w:rFonts w:ascii="Arial" w:eastAsia="Times New Roman" w:hAnsi="Arial" w:cs="Arial"/>
          <w:sz w:val="20"/>
          <w:szCs w:val="20"/>
          <w:highlight w:val="yellow"/>
          <w:lang w:val="es-ES" w:eastAsia="es-ES"/>
        </w:rPr>
        <w:t xml:space="preserve">  </w:t>
      </w:r>
    </w:p>
    <w:p w14:paraId="22AF27AB"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3491929B" w14:textId="77777777" w:rsidR="00211E73" w:rsidRPr="0038521C" w:rsidRDefault="00211E73" w:rsidP="00211E73">
      <w:pPr>
        <w:spacing w:after="0" w:line="240" w:lineRule="auto"/>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a)</w:t>
      </w:r>
      <w:r w:rsidRPr="0038521C">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4FB202B9"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7B1F58CE" w14:textId="77777777" w:rsidR="00211E73" w:rsidRPr="0038521C" w:rsidRDefault="00211E73" w:rsidP="00211E73">
      <w:pPr>
        <w:spacing w:after="0" w:line="240" w:lineRule="auto"/>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b)</w:t>
      </w:r>
      <w:r w:rsidRPr="0038521C">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C9EE2B9"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766CD834" w14:textId="77777777"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1)</w:t>
      </w:r>
      <w:r w:rsidRPr="0038521C">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8AF2C9D" w14:textId="77777777" w:rsidR="00211E73" w:rsidRPr="00197581" w:rsidRDefault="00211E73" w:rsidP="00211E73">
      <w:pPr>
        <w:spacing w:after="0" w:line="240" w:lineRule="auto"/>
        <w:ind w:left="284"/>
        <w:jc w:val="both"/>
        <w:rPr>
          <w:rFonts w:ascii="Arial" w:eastAsia="Times New Roman" w:hAnsi="Arial" w:cs="Arial"/>
          <w:sz w:val="20"/>
          <w:szCs w:val="20"/>
          <w:highlight w:val="yellow"/>
          <w:lang w:val="es-ES" w:eastAsia="es-ES"/>
        </w:rPr>
      </w:pPr>
    </w:p>
    <w:p w14:paraId="034F6844" w14:textId="77777777"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 xml:space="preserve"> 2)</w:t>
      </w:r>
      <w:r w:rsidRPr="0038521C">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185FBB64" w14:textId="77777777" w:rsidR="00211E73" w:rsidRPr="00197581" w:rsidRDefault="00211E73" w:rsidP="00211E73">
      <w:pPr>
        <w:spacing w:after="0" w:line="240" w:lineRule="auto"/>
        <w:ind w:left="284"/>
        <w:jc w:val="both"/>
        <w:rPr>
          <w:rFonts w:ascii="Arial" w:eastAsia="Times New Roman" w:hAnsi="Arial" w:cs="Arial"/>
          <w:sz w:val="20"/>
          <w:szCs w:val="20"/>
          <w:highlight w:val="yellow"/>
          <w:lang w:val="es-ES" w:eastAsia="es-ES"/>
        </w:rPr>
      </w:pPr>
    </w:p>
    <w:p w14:paraId="2BA4B822" w14:textId="77777777"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lastRenderedPageBreak/>
        <w:t>3)</w:t>
      </w:r>
      <w:r w:rsidRPr="0038521C">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14:paraId="6938C1CC" w14:textId="77777777" w:rsidR="00211E73" w:rsidRPr="00197581" w:rsidRDefault="00211E73" w:rsidP="00211E73">
      <w:pPr>
        <w:spacing w:after="0" w:line="240" w:lineRule="auto"/>
        <w:ind w:left="284"/>
        <w:jc w:val="both"/>
        <w:rPr>
          <w:rFonts w:ascii="Arial" w:eastAsia="Times New Roman" w:hAnsi="Arial" w:cs="Arial"/>
          <w:b/>
          <w:sz w:val="20"/>
          <w:szCs w:val="20"/>
          <w:highlight w:val="yellow"/>
          <w:lang w:val="es-ES" w:eastAsia="es-ES"/>
        </w:rPr>
      </w:pPr>
    </w:p>
    <w:p w14:paraId="416F99F5" w14:textId="77777777"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4)</w:t>
      </w:r>
      <w:r w:rsidRPr="0038521C">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71722697" w14:textId="77777777" w:rsidR="00211E73" w:rsidRPr="00197581" w:rsidRDefault="00211E73" w:rsidP="00211E73">
      <w:pPr>
        <w:spacing w:after="0" w:line="240" w:lineRule="auto"/>
        <w:ind w:left="284"/>
        <w:jc w:val="both"/>
        <w:rPr>
          <w:rFonts w:ascii="Arial" w:eastAsia="Times New Roman" w:hAnsi="Arial" w:cs="Arial"/>
          <w:sz w:val="20"/>
          <w:szCs w:val="20"/>
          <w:highlight w:val="yellow"/>
          <w:lang w:val="es-ES" w:eastAsia="es-ES"/>
        </w:rPr>
      </w:pPr>
    </w:p>
    <w:p w14:paraId="433F5FD9" w14:textId="77777777"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5)</w:t>
      </w:r>
      <w:r w:rsidRPr="0038521C">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14CDE5F" w14:textId="77777777" w:rsidR="00211E73" w:rsidRPr="00197581" w:rsidRDefault="00211E73" w:rsidP="00211E73">
      <w:pPr>
        <w:spacing w:after="0" w:line="240" w:lineRule="auto"/>
        <w:ind w:left="284"/>
        <w:jc w:val="both"/>
        <w:rPr>
          <w:rFonts w:ascii="Arial" w:eastAsia="Times New Roman" w:hAnsi="Arial" w:cs="Arial"/>
          <w:sz w:val="20"/>
          <w:szCs w:val="20"/>
          <w:highlight w:val="yellow"/>
          <w:lang w:val="es-ES" w:eastAsia="es-ES"/>
        </w:rPr>
      </w:pPr>
    </w:p>
    <w:p w14:paraId="2CFBDAD9" w14:textId="347717D2" w:rsidR="00211E73" w:rsidRPr="0038521C" w:rsidRDefault="00211E73" w:rsidP="00211E73">
      <w:pPr>
        <w:spacing w:after="0" w:line="240" w:lineRule="auto"/>
        <w:ind w:left="284"/>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6)</w:t>
      </w:r>
      <w:r w:rsidRPr="0038521C">
        <w:rPr>
          <w:rFonts w:ascii="Arial" w:eastAsia="Times New Roman" w:hAnsi="Arial" w:cs="Arial"/>
          <w:sz w:val="20"/>
          <w:szCs w:val="20"/>
          <w:lang w:val="es-ES" w:eastAsia="es-ES"/>
        </w:rPr>
        <w:t xml:space="preserve"> Las empresas asociadas deberán tener objetos sociales que estén relacionadas con la materia de los </w:t>
      </w:r>
      <w:r w:rsidR="0038521C" w:rsidRPr="0038521C">
        <w:rPr>
          <w:rFonts w:ascii="Arial" w:eastAsia="Times New Roman" w:hAnsi="Arial" w:cs="Arial"/>
          <w:sz w:val="20"/>
          <w:szCs w:val="20"/>
          <w:lang w:val="es-ES" w:eastAsia="es-ES"/>
        </w:rPr>
        <w:t>servicios</w:t>
      </w:r>
      <w:r w:rsidRPr="0038521C">
        <w:rPr>
          <w:rFonts w:ascii="Arial" w:eastAsia="Times New Roman" w:hAnsi="Arial" w:cs="Arial"/>
          <w:sz w:val="20"/>
          <w:szCs w:val="20"/>
          <w:lang w:val="es-ES" w:eastAsia="es-ES"/>
        </w:rPr>
        <w:t xml:space="preserve"> de licitación. </w:t>
      </w:r>
    </w:p>
    <w:p w14:paraId="550785E1"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1CA7FAC8" w14:textId="77777777" w:rsidR="00211E73" w:rsidRPr="0038521C" w:rsidRDefault="00211E73" w:rsidP="00211E73">
      <w:pPr>
        <w:spacing w:after="0" w:line="240" w:lineRule="auto"/>
        <w:jc w:val="both"/>
        <w:rPr>
          <w:rFonts w:ascii="Arial" w:eastAsia="Times New Roman" w:hAnsi="Arial" w:cs="Arial"/>
          <w:sz w:val="20"/>
          <w:szCs w:val="20"/>
          <w:lang w:val="es-ES" w:eastAsia="es-ES"/>
        </w:rPr>
      </w:pPr>
      <w:r w:rsidRPr="0038521C">
        <w:rPr>
          <w:rFonts w:ascii="Arial" w:eastAsia="Times New Roman" w:hAnsi="Arial" w:cs="Arial"/>
          <w:b/>
          <w:sz w:val="20"/>
          <w:szCs w:val="20"/>
          <w:lang w:val="es-ES" w:eastAsia="es-ES"/>
        </w:rPr>
        <w:t>c)</w:t>
      </w:r>
      <w:r w:rsidRPr="0038521C">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734C8FAA"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5B3051C3" w14:textId="77777777" w:rsidR="00211E73" w:rsidRPr="0038521C" w:rsidRDefault="00211E73" w:rsidP="00211E73">
      <w:pPr>
        <w:spacing w:after="0" w:line="240" w:lineRule="auto"/>
        <w:jc w:val="both"/>
        <w:rPr>
          <w:rFonts w:ascii="Arial" w:eastAsia="Times New Roman" w:hAnsi="Arial" w:cs="Arial"/>
          <w:sz w:val="20"/>
          <w:szCs w:val="20"/>
          <w:lang w:val="es-ES" w:eastAsia="es-ES"/>
        </w:rPr>
      </w:pPr>
      <w:r w:rsidRPr="0038521C">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67BD79FB"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6AFD91B6" w14:textId="77777777" w:rsidR="00211E73" w:rsidRPr="006A52DD" w:rsidRDefault="00211E73" w:rsidP="00211E73">
      <w:pPr>
        <w:spacing w:after="0" w:line="240" w:lineRule="auto"/>
        <w:jc w:val="both"/>
        <w:rPr>
          <w:rFonts w:ascii="Arial" w:eastAsia="Times New Roman" w:hAnsi="Arial" w:cs="Arial"/>
          <w:b/>
          <w:sz w:val="20"/>
          <w:szCs w:val="20"/>
          <w:lang w:val="es-ES" w:eastAsia="es-ES"/>
        </w:rPr>
      </w:pPr>
      <w:r w:rsidRPr="006A52DD">
        <w:rPr>
          <w:rFonts w:ascii="Arial" w:eastAsia="Times New Roman" w:hAnsi="Arial" w:cs="Arial"/>
          <w:b/>
          <w:sz w:val="20"/>
          <w:szCs w:val="20"/>
          <w:lang w:val="es-ES" w:eastAsia="es-ES"/>
        </w:rPr>
        <w:t xml:space="preserve">d) </w:t>
      </w:r>
      <w:r w:rsidRPr="006A52DD">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6A52DD">
        <w:rPr>
          <w:rFonts w:ascii="Arial" w:eastAsia="Times New Roman" w:hAnsi="Arial" w:cs="Arial"/>
          <w:b/>
          <w:sz w:val="20"/>
          <w:szCs w:val="20"/>
          <w:lang w:val="es-ES" w:eastAsia="es-ES"/>
        </w:rPr>
        <w:t xml:space="preserve">  </w:t>
      </w:r>
    </w:p>
    <w:p w14:paraId="1CCBD2CE"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5262DAAA" w14:textId="77777777" w:rsidR="00211E73" w:rsidRPr="006A52DD" w:rsidRDefault="00211E73" w:rsidP="00211E73">
      <w:pPr>
        <w:spacing w:after="0" w:line="240" w:lineRule="auto"/>
        <w:jc w:val="both"/>
        <w:rPr>
          <w:rFonts w:ascii="Arial" w:eastAsia="Times New Roman" w:hAnsi="Arial" w:cs="Arial"/>
          <w:b/>
          <w:sz w:val="20"/>
          <w:szCs w:val="20"/>
          <w:lang w:val="es-ES" w:eastAsia="es-ES"/>
        </w:rPr>
      </w:pPr>
      <w:r w:rsidRPr="006A52DD">
        <w:rPr>
          <w:rFonts w:ascii="Arial" w:eastAsia="Times New Roman" w:hAnsi="Arial" w:cs="Arial"/>
          <w:b/>
          <w:sz w:val="20"/>
          <w:szCs w:val="20"/>
          <w:lang w:val="es-ES" w:eastAsia="es-ES"/>
        </w:rPr>
        <w:t xml:space="preserve">e) </w:t>
      </w:r>
      <w:r w:rsidRPr="006A52DD">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6A52DD">
        <w:rPr>
          <w:rFonts w:ascii="Arial" w:eastAsia="Times New Roman" w:hAnsi="Arial" w:cs="Arial"/>
          <w:b/>
          <w:sz w:val="20"/>
          <w:szCs w:val="20"/>
          <w:lang w:val="es-ES" w:eastAsia="es-ES"/>
        </w:rPr>
        <w:t xml:space="preserve"> </w:t>
      </w:r>
    </w:p>
    <w:p w14:paraId="356B7D95"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77BD7E17" w14:textId="77777777" w:rsidR="00211E73" w:rsidRPr="006A52DD" w:rsidRDefault="00211E73" w:rsidP="00211E73">
      <w:pPr>
        <w:spacing w:after="0" w:line="240" w:lineRule="auto"/>
        <w:jc w:val="both"/>
        <w:rPr>
          <w:rFonts w:ascii="Arial" w:eastAsia="Times New Roman" w:hAnsi="Arial" w:cs="Arial"/>
          <w:b/>
          <w:sz w:val="20"/>
          <w:szCs w:val="20"/>
          <w:lang w:val="es-ES" w:eastAsia="es-ES"/>
        </w:rPr>
      </w:pPr>
      <w:r w:rsidRPr="006A52DD">
        <w:rPr>
          <w:rFonts w:ascii="Arial" w:eastAsia="Times New Roman" w:hAnsi="Arial" w:cs="Arial"/>
          <w:b/>
          <w:sz w:val="20"/>
          <w:szCs w:val="20"/>
          <w:lang w:val="es-ES" w:eastAsia="es-ES"/>
        </w:rPr>
        <w:t xml:space="preserve">f) </w:t>
      </w:r>
      <w:r w:rsidRPr="006A52DD">
        <w:rPr>
          <w:rFonts w:ascii="Arial" w:eastAsia="Times New Roman" w:hAnsi="Arial" w:cs="Arial"/>
          <w:sz w:val="20"/>
          <w:szCs w:val="20"/>
          <w:lang w:val="es-ES" w:eastAsia="es-ES"/>
        </w:rPr>
        <w:t>La facturación y cobro se realizará por la persona o empresa que determinen los integrantes de la propuesta conjunta; y</w:t>
      </w:r>
      <w:r w:rsidRPr="006A52DD">
        <w:rPr>
          <w:rFonts w:ascii="Arial" w:eastAsia="Times New Roman" w:hAnsi="Arial" w:cs="Arial"/>
          <w:b/>
          <w:sz w:val="20"/>
          <w:szCs w:val="20"/>
          <w:lang w:val="es-ES" w:eastAsia="es-ES"/>
        </w:rPr>
        <w:t xml:space="preserve"> </w:t>
      </w:r>
    </w:p>
    <w:p w14:paraId="3B9B24B4"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r w:rsidRPr="00197581">
        <w:rPr>
          <w:rFonts w:ascii="Arial" w:eastAsia="Times New Roman" w:hAnsi="Arial" w:cs="Arial"/>
          <w:b/>
          <w:sz w:val="20"/>
          <w:szCs w:val="20"/>
          <w:highlight w:val="yellow"/>
          <w:lang w:val="es-ES" w:eastAsia="es-ES"/>
        </w:rPr>
        <w:t xml:space="preserve"> </w:t>
      </w:r>
    </w:p>
    <w:p w14:paraId="49DBDA0B" w14:textId="3117A761"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6A52DD">
        <w:rPr>
          <w:rFonts w:ascii="Arial" w:eastAsia="Times New Roman" w:hAnsi="Arial" w:cs="Arial"/>
          <w:sz w:val="20"/>
          <w:szCs w:val="20"/>
          <w:lang w:val="es-ES" w:eastAsia="es-ES"/>
        </w:rPr>
        <w:t xml:space="preserve">En el supuesto de que se adjudique el contrato a los licitantes que presentaron una proposición conjunta, el convenio indicado en </w:t>
      </w:r>
      <w:r w:rsidR="006F4854" w:rsidRPr="006A52DD">
        <w:rPr>
          <w:rFonts w:ascii="Arial" w:eastAsia="Times New Roman" w:hAnsi="Arial" w:cs="Arial"/>
          <w:sz w:val="20"/>
          <w:szCs w:val="20"/>
          <w:lang w:val="es-ES" w:eastAsia="es-ES"/>
        </w:rPr>
        <w:t xml:space="preserve">el inciso b) de la </w:t>
      </w:r>
      <w:r w:rsidRPr="006A52DD">
        <w:rPr>
          <w:rFonts w:ascii="Arial" w:eastAsia="Times New Roman" w:hAnsi="Arial" w:cs="Arial"/>
          <w:sz w:val="20"/>
          <w:szCs w:val="20"/>
          <w:lang w:val="es-ES" w:eastAsia="es-ES"/>
        </w:rPr>
        <w:t xml:space="preserve">fracción </w:t>
      </w:r>
      <w:r w:rsidR="006F4854" w:rsidRPr="006A52DD">
        <w:rPr>
          <w:rFonts w:ascii="Arial" w:eastAsia="Times New Roman" w:hAnsi="Arial" w:cs="Arial"/>
          <w:sz w:val="20"/>
          <w:szCs w:val="20"/>
          <w:lang w:val="es-ES" w:eastAsia="es-ES"/>
        </w:rPr>
        <w:t>V</w:t>
      </w:r>
      <w:r w:rsidR="006A52DD" w:rsidRPr="006A52DD">
        <w:rPr>
          <w:rFonts w:ascii="Arial" w:eastAsia="Times New Roman" w:hAnsi="Arial" w:cs="Arial"/>
          <w:sz w:val="20"/>
          <w:szCs w:val="20"/>
          <w:lang w:val="es-ES" w:eastAsia="es-ES"/>
        </w:rPr>
        <w:t>I</w:t>
      </w:r>
      <w:r w:rsidR="006F4854" w:rsidRPr="006A52DD">
        <w:rPr>
          <w:rFonts w:ascii="Arial" w:eastAsia="Times New Roman" w:hAnsi="Arial" w:cs="Arial"/>
          <w:sz w:val="20"/>
          <w:szCs w:val="20"/>
          <w:lang w:val="es-ES" w:eastAsia="es-ES"/>
        </w:rPr>
        <w:t xml:space="preserve"> de las presentes Bases Licitatorias</w:t>
      </w:r>
      <w:r w:rsidRPr="006A52DD">
        <w:rPr>
          <w:rFonts w:ascii="Arial" w:eastAsia="Times New Roman" w:hAnsi="Arial" w:cs="Arial"/>
          <w:sz w:val="20"/>
          <w:szCs w:val="20"/>
          <w:lang w:val="es-ES" w:eastAsia="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sidRPr="00197581">
        <w:rPr>
          <w:rFonts w:ascii="Arial" w:eastAsia="Times New Roman" w:hAnsi="Arial" w:cs="Arial"/>
          <w:sz w:val="20"/>
          <w:szCs w:val="20"/>
          <w:highlight w:val="yellow"/>
          <w:lang w:val="es-ES" w:eastAsia="es-ES"/>
        </w:rPr>
        <w:t xml:space="preserve"> </w:t>
      </w:r>
    </w:p>
    <w:p w14:paraId="1248AADF"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08CFDC72" w14:textId="737D06BB" w:rsidR="00211E73" w:rsidRPr="006A52DD" w:rsidRDefault="00211E73" w:rsidP="00211E73">
      <w:pPr>
        <w:spacing w:after="0" w:line="240" w:lineRule="auto"/>
        <w:jc w:val="both"/>
        <w:rPr>
          <w:rFonts w:ascii="Arial" w:eastAsia="Times New Roman" w:hAnsi="Arial" w:cs="Arial"/>
          <w:b/>
          <w:sz w:val="20"/>
          <w:szCs w:val="20"/>
          <w:lang w:val="es-ES" w:eastAsia="es-ES"/>
        </w:rPr>
      </w:pPr>
      <w:r w:rsidRPr="006A52DD">
        <w:rPr>
          <w:rFonts w:ascii="Arial" w:eastAsia="Times New Roman" w:hAnsi="Arial" w:cs="Arial"/>
          <w:b/>
          <w:sz w:val="20"/>
          <w:szCs w:val="20"/>
          <w:lang w:val="es-ES" w:eastAsia="es-ES"/>
        </w:rPr>
        <w:t>V</w:t>
      </w:r>
      <w:r w:rsidR="006A52DD" w:rsidRPr="006A52DD">
        <w:rPr>
          <w:rFonts w:ascii="Arial" w:eastAsia="Times New Roman" w:hAnsi="Arial" w:cs="Arial"/>
          <w:b/>
          <w:sz w:val="20"/>
          <w:szCs w:val="20"/>
          <w:lang w:val="es-ES" w:eastAsia="es-ES"/>
        </w:rPr>
        <w:t>I</w:t>
      </w:r>
      <w:r w:rsidRPr="006A52DD">
        <w:rPr>
          <w:rFonts w:ascii="Arial" w:eastAsia="Times New Roman" w:hAnsi="Arial" w:cs="Arial"/>
          <w:b/>
          <w:sz w:val="20"/>
          <w:szCs w:val="20"/>
          <w:lang w:val="es-ES" w:eastAsia="es-ES"/>
        </w:rPr>
        <w:t>I.- GARANTÍAS</w:t>
      </w:r>
    </w:p>
    <w:p w14:paraId="2948B411"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6530C1EC" w14:textId="77777777" w:rsidR="00211E73" w:rsidRPr="00595538" w:rsidRDefault="00211E73" w:rsidP="00211E73">
      <w:pPr>
        <w:spacing w:after="0" w:line="240" w:lineRule="auto"/>
        <w:jc w:val="both"/>
        <w:rPr>
          <w:rFonts w:ascii="Arial" w:eastAsia="Times New Roman" w:hAnsi="Arial" w:cs="Arial"/>
          <w:b/>
          <w:sz w:val="20"/>
          <w:szCs w:val="20"/>
          <w:lang w:val="es-ES" w:eastAsia="es-ES"/>
        </w:rPr>
      </w:pPr>
      <w:r w:rsidRPr="00595538">
        <w:rPr>
          <w:rFonts w:ascii="Arial" w:eastAsia="Times New Roman" w:hAnsi="Arial" w:cs="Arial"/>
          <w:b/>
          <w:sz w:val="20"/>
          <w:szCs w:val="20"/>
          <w:lang w:val="es-ES" w:eastAsia="es-ES"/>
        </w:rPr>
        <w:t>A) GARANTÍA RELATIVA AL CUMPLIMIENTO DEL CONTRATO</w:t>
      </w:r>
    </w:p>
    <w:p w14:paraId="1A8C5B18" w14:textId="77777777" w:rsidR="00211E73" w:rsidRPr="00197581" w:rsidRDefault="00211E73" w:rsidP="00211E73">
      <w:pPr>
        <w:spacing w:after="0" w:line="240" w:lineRule="auto"/>
        <w:ind w:left="360"/>
        <w:jc w:val="both"/>
        <w:rPr>
          <w:rFonts w:ascii="Arial" w:eastAsia="Times New Roman" w:hAnsi="Arial" w:cs="Arial"/>
          <w:b/>
          <w:sz w:val="20"/>
          <w:szCs w:val="20"/>
          <w:highlight w:val="yellow"/>
          <w:lang w:val="es-ES" w:eastAsia="es-ES"/>
        </w:rPr>
      </w:pPr>
    </w:p>
    <w:p w14:paraId="06513481" w14:textId="6823B15E" w:rsidR="006A4B92" w:rsidRPr="006D126B" w:rsidRDefault="006A4B92" w:rsidP="006A4B92">
      <w:pPr>
        <w:spacing w:after="0" w:line="240" w:lineRule="auto"/>
        <w:jc w:val="both"/>
        <w:rPr>
          <w:rFonts w:ascii="Arial" w:eastAsia="Times New Roman" w:hAnsi="Arial" w:cs="Arial"/>
          <w:sz w:val="20"/>
          <w:szCs w:val="20"/>
          <w:lang w:val="es-ES" w:eastAsia="es-ES"/>
        </w:rPr>
      </w:pPr>
      <w:r w:rsidRPr="006A4B92">
        <w:rPr>
          <w:rFonts w:ascii="Arial" w:eastAsia="Times New Roman" w:hAnsi="Arial" w:cs="Arial"/>
          <w:sz w:val="20"/>
          <w:szCs w:val="20"/>
          <w:lang w:val="es-ES" w:eastAsia="es-ES"/>
        </w:rPr>
        <w:t xml:space="preserve">El licitante que resulte adjudicado deberá constituir y entregar antes de que inicie la </w:t>
      </w:r>
      <w:r>
        <w:rPr>
          <w:rFonts w:ascii="Arial" w:eastAsia="Times New Roman" w:hAnsi="Arial" w:cs="Arial"/>
          <w:sz w:val="20"/>
          <w:szCs w:val="20"/>
          <w:lang w:val="es-ES" w:eastAsia="es-ES"/>
        </w:rPr>
        <w:t>prestación</w:t>
      </w:r>
      <w:r w:rsidRPr="006A4B92">
        <w:rPr>
          <w:rFonts w:ascii="Arial" w:eastAsia="Times New Roman" w:hAnsi="Arial" w:cs="Arial"/>
          <w:sz w:val="20"/>
          <w:szCs w:val="20"/>
          <w:lang w:val="es-ES" w:eastAsia="es-ES"/>
        </w:rPr>
        <w:t xml:space="preserve"> de los </w:t>
      </w:r>
      <w:r>
        <w:rPr>
          <w:rFonts w:ascii="Arial" w:eastAsia="Times New Roman" w:hAnsi="Arial" w:cs="Arial"/>
          <w:sz w:val="20"/>
          <w:szCs w:val="20"/>
          <w:lang w:val="es-ES" w:eastAsia="es-ES"/>
        </w:rPr>
        <w:t>servicios</w:t>
      </w:r>
      <w:r w:rsidRPr="006A4B92">
        <w:rPr>
          <w:rFonts w:ascii="Arial" w:eastAsia="Times New Roman" w:hAnsi="Arial" w:cs="Arial"/>
          <w:sz w:val="20"/>
          <w:szCs w:val="20"/>
          <w:lang w:val="es-ES" w:eastAsia="es-ES"/>
        </w:rPr>
        <w:t xml:space="preserve">,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del contrato, sin incluir el Impuesto </w:t>
      </w:r>
      <w:r w:rsidRPr="006A4B92">
        <w:rPr>
          <w:rFonts w:ascii="Arial" w:eastAsia="Times New Roman" w:hAnsi="Arial" w:cs="Arial"/>
          <w:sz w:val="20"/>
          <w:szCs w:val="20"/>
          <w:lang w:val="es-ES" w:eastAsia="es-ES"/>
        </w:rPr>
        <w:lastRenderedPageBreak/>
        <w:t>al</w:t>
      </w:r>
      <w:r w:rsidRPr="00AD3EDC">
        <w:rPr>
          <w:rFonts w:ascii="Arial" w:eastAsia="Times New Roman" w:hAnsi="Arial" w:cs="Arial"/>
          <w:sz w:val="20"/>
          <w:szCs w:val="20"/>
          <w:lang w:val="es-ES" w:eastAsia="es-ES"/>
        </w:rPr>
        <w:t xml:space="preserve"> Valor Agregado, </w:t>
      </w:r>
      <w:r w:rsidRPr="00AD3EDC">
        <w:rPr>
          <w:rFonts w:ascii="Arial" w:eastAsia="Times New Roman" w:hAnsi="Arial" w:cs="Arial"/>
          <w:sz w:val="20"/>
          <w:szCs w:val="20"/>
          <w:lang w:val="es-ES_tradnl" w:eastAsia="es-ES"/>
        </w:rPr>
        <w:t xml:space="preserve">de conformidad con lo establecido en el artículo 84, fracción II, de la Ley de Adquisiciones, Arrendamientos y Contratación de Servicios del Estado de Chihuahua en relación con </w:t>
      </w:r>
      <w:bookmarkStart w:id="1" w:name="_Hlk119007859"/>
      <w:r w:rsidRPr="00AD3EDC">
        <w:rPr>
          <w:rFonts w:ascii="Arial" w:eastAsia="Times New Roman" w:hAnsi="Arial" w:cs="Arial"/>
          <w:sz w:val="20"/>
          <w:szCs w:val="20"/>
          <w:lang w:val="es-ES_tradnl" w:eastAsia="es-ES"/>
        </w:rPr>
        <w:t xml:space="preserve">el artículo 86 de </w:t>
      </w:r>
      <w:bookmarkEnd w:id="1"/>
      <w:r w:rsidRPr="00AD3EDC">
        <w:rPr>
          <w:rFonts w:ascii="Arial" w:eastAsia="Times New Roman" w:hAnsi="Arial" w:cs="Arial"/>
          <w:sz w:val="20"/>
          <w:szCs w:val="20"/>
          <w:lang w:val="es-ES_tradnl" w:eastAsia="es-ES"/>
        </w:rPr>
        <w:t xml:space="preserve">su Reglamento, esta garantía permanecerá vigente hasta que el proveedor haya </w:t>
      </w:r>
      <w:r w:rsidR="001D57D6">
        <w:rPr>
          <w:rFonts w:ascii="Arial" w:eastAsia="Times New Roman" w:hAnsi="Arial" w:cs="Arial"/>
          <w:sz w:val="20"/>
          <w:szCs w:val="20"/>
          <w:lang w:val="es-ES_tradnl" w:eastAsia="es-ES"/>
        </w:rPr>
        <w:t xml:space="preserve">prestado </w:t>
      </w:r>
      <w:r w:rsidRPr="00AD3EDC">
        <w:rPr>
          <w:rFonts w:ascii="Arial" w:eastAsia="Times New Roman" w:hAnsi="Arial" w:cs="Arial"/>
          <w:sz w:val="20"/>
          <w:szCs w:val="20"/>
          <w:lang w:val="es-ES_tradnl" w:eastAsia="es-ES"/>
        </w:rPr>
        <w:t xml:space="preserve">de conformidad la totalidad de los </w:t>
      </w:r>
      <w:r w:rsidR="007033D3">
        <w:rPr>
          <w:rFonts w:ascii="Arial" w:eastAsia="Times New Roman" w:hAnsi="Arial" w:cs="Arial"/>
          <w:sz w:val="20"/>
          <w:szCs w:val="20"/>
          <w:lang w:val="es-ES_tradnl" w:eastAsia="es-ES"/>
        </w:rPr>
        <w:t>servicios</w:t>
      </w:r>
      <w:r w:rsidRPr="00AD3EDC">
        <w:rPr>
          <w:rFonts w:ascii="Arial" w:eastAsia="Times New Roman" w:hAnsi="Arial" w:cs="Arial"/>
          <w:sz w:val="20"/>
          <w:szCs w:val="20"/>
          <w:lang w:val="es-ES_tradnl" w:eastAsia="es-ES"/>
        </w:rPr>
        <w:t xml:space="preserve"> objeto del contrato. </w:t>
      </w:r>
    </w:p>
    <w:p w14:paraId="690CF1F4" w14:textId="77777777" w:rsidR="00211E73" w:rsidRPr="006A4B92" w:rsidRDefault="00211E73" w:rsidP="00211E73">
      <w:pPr>
        <w:spacing w:after="0" w:line="240" w:lineRule="auto"/>
        <w:jc w:val="both"/>
        <w:rPr>
          <w:rFonts w:ascii="Arial" w:eastAsia="Times New Roman" w:hAnsi="Arial" w:cs="Arial"/>
          <w:b/>
          <w:sz w:val="20"/>
          <w:szCs w:val="20"/>
          <w:highlight w:val="yellow"/>
          <w:lang w:val="es-ES_tradnl" w:eastAsia="es-ES"/>
        </w:rPr>
      </w:pPr>
    </w:p>
    <w:p w14:paraId="30AB080A" w14:textId="77777777" w:rsidR="00211E73" w:rsidRPr="00595538" w:rsidRDefault="00211E73" w:rsidP="00211E73">
      <w:pPr>
        <w:spacing w:after="0" w:line="240" w:lineRule="auto"/>
        <w:jc w:val="both"/>
        <w:rPr>
          <w:rFonts w:ascii="Arial" w:eastAsia="Times New Roman" w:hAnsi="Arial" w:cs="Arial"/>
          <w:b/>
          <w:sz w:val="20"/>
          <w:szCs w:val="20"/>
          <w:lang w:val="es-ES" w:eastAsia="es-ES"/>
        </w:rPr>
      </w:pPr>
      <w:r w:rsidRPr="00595538">
        <w:rPr>
          <w:rFonts w:ascii="Arial" w:eastAsia="Times New Roman" w:hAnsi="Arial" w:cs="Arial"/>
          <w:b/>
          <w:sz w:val="20"/>
          <w:szCs w:val="20"/>
          <w:lang w:val="es-ES" w:eastAsia="es-ES"/>
        </w:rPr>
        <w:t>B) GARANTÍA PARA RESPONDER POR EL SANEAMIENTO EN CASO DE EVICCIÓN, VICIOS OCULTOS, DAÑOS Y PERJUICIOS</w:t>
      </w:r>
    </w:p>
    <w:p w14:paraId="2C603EC7" w14:textId="77777777" w:rsidR="00211E73" w:rsidRPr="00595538" w:rsidRDefault="00211E73" w:rsidP="00211E73">
      <w:pPr>
        <w:spacing w:after="0" w:line="240" w:lineRule="auto"/>
        <w:jc w:val="both"/>
        <w:rPr>
          <w:rFonts w:ascii="Arial" w:eastAsia="Times New Roman" w:hAnsi="Arial" w:cs="Arial"/>
          <w:sz w:val="20"/>
          <w:szCs w:val="20"/>
          <w:lang w:val="es-ES" w:eastAsia="es-ES"/>
        </w:rPr>
      </w:pPr>
    </w:p>
    <w:p w14:paraId="4AB053E5" w14:textId="3C5850D8" w:rsidR="006A4B92" w:rsidRPr="00AD3EDC" w:rsidRDefault="006A4B92" w:rsidP="006A4B92">
      <w:pPr>
        <w:spacing w:after="0" w:line="240" w:lineRule="auto"/>
        <w:jc w:val="both"/>
        <w:rPr>
          <w:rFonts w:ascii="Arial" w:eastAsia="Times New Roman" w:hAnsi="Arial" w:cs="Arial"/>
          <w:sz w:val="20"/>
          <w:szCs w:val="20"/>
          <w:lang w:val="es-ES" w:eastAsia="es-ES"/>
        </w:rPr>
      </w:pPr>
      <w:r w:rsidRPr="006A4B92">
        <w:rPr>
          <w:rFonts w:ascii="Arial" w:eastAsia="Times New Roman" w:hAnsi="Arial" w:cs="Arial"/>
          <w:sz w:val="20"/>
          <w:szCs w:val="20"/>
          <w:lang w:val="es-ES" w:eastAsia="es-ES"/>
        </w:rPr>
        <w:t xml:space="preserve">El licitante que resulte adjudicado deberá constituir y entregar antes de que inicie la </w:t>
      </w:r>
      <w:r>
        <w:rPr>
          <w:rFonts w:ascii="Arial" w:eastAsia="Times New Roman" w:hAnsi="Arial" w:cs="Arial"/>
          <w:sz w:val="20"/>
          <w:szCs w:val="20"/>
          <w:lang w:val="es-ES" w:eastAsia="es-ES"/>
        </w:rPr>
        <w:t>prestación</w:t>
      </w:r>
      <w:r w:rsidRPr="006A4B92">
        <w:rPr>
          <w:rFonts w:ascii="Arial" w:eastAsia="Times New Roman" w:hAnsi="Arial" w:cs="Arial"/>
          <w:sz w:val="20"/>
          <w:szCs w:val="20"/>
          <w:lang w:val="es-ES" w:eastAsia="es-ES"/>
        </w:rPr>
        <w:t xml:space="preserve"> de los </w:t>
      </w:r>
      <w:r>
        <w:rPr>
          <w:rFonts w:ascii="Arial" w:eastAsia="Times New Roman" w:hAnsi="Arial" w:cs="Arial"/>
          <w:sz w:val="20"/>
          <w:szCs w:val="20"/>
          <w:lang w:val="es-ES" w:eastAsia="es-ES"/>
        </w:rPr>
        <w:t>servicios</w:t>
      </w:r>
      <w:r w:rsidRPr="006A4B92">
        <w:rPr>
          <w:rFonts w:ascii="Arial" w:eastAsia="Times New Roman" w:hAnsi="Arial" w:cs="Arial"/>
          <w:sz w:val="20"/>
          <w:szCs w:val="20"/>
          <w:lang w:val="es-ES" w:eastAsia="es-ES"/>
        </w:rPr>
        <w:t xml:space="preserve">,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w:t>
      </w:r>
      <w:r w:rsidR="007033D3">
        <w:rPr>
          <w:rFonts w:ascii="Arial" w:eastAsia="Times New Roman" w:hAnsi="Arial" w:cs="Arial"/>
          <w:sz w:val="20"/>
          <w:szCs w:val="20"/>
          <w:lang w:val="es-ES" w:eastAsia="es-ES"/>
        </w:rPr>
        <w:t>servicios</w:t>
      </w:r>
      <w:r w:rsidRPr="006A4B92">
        <w:rPr>
          <w:rFonts w:ascii="Arial" w:eastAsia="Times New Roman" w:hAnsi="Arial" w:cs="Arial"/>
          <w:sz w:val="20"/>
          <w:szCs w:val="20"/>
          <w:lang w:val="es-ES" w:eastAsia="es-ES"/>
        </w:rPr>
        <w:t xml:space="preserve"> que se </w:t>
      </w:r>
      <w:r w:rsidR="007033D3">
        <w:rPr>
          <w:rFonts w:ascii="Arial" w:eastAsia="Times New Roman" w:hAnsi="Arial" w:cs="Arial"/>
          <w:sz w:val="20"/>
          <w:szCs w:val="20"/>
          <w:lang w:val="es-ES" w:eastAsia="es-ES"/>
        </w:rPr>
        <w:t>contraten</w:t>
      </w:r>
      <w:r w:rsidRPr="006A4B92">
        <w:rPr>
          <w:rFonts w:ascii="Arial" w:eastAsia="Times New Roman" w:hAnsi="Arial" w:cs="Arial"/>
          <w:sz w:val="20"/>
          <w:szCs w:val="20"/>
          <w:lang w:val="es-ES" w:eastAsia="es-ES"/>
        </w:rPr>
        <w:t xml:space="preserve">, la cual podrá consistir en un cheque certificado o póliza de fianza expedida por una Institución Afianzadora legalmente autorizada, acreditada y domiciliada en el Estado de Chihuahua, por un importe equivalente al 10% del importe total </w:t>
      </w:r>
      <w:bookmarkStart w:id="2" w:name="_GoBack"/>
      <w:bookmarkEnd w:id="2"/>
      <w:r w:rsidRPr="006A4B92">
        <w:rPr>
          <w:rFonts w:ascii="Arial" w:eastAsia="Times New Roman" w:hAnsi="Arial" w:cs="Arial"/>
          <w:sz w:val="20"/>
          <w:szCs w:val="20"/>
          <w:lang w:val="es-ES" w:eastAsia="es-ES"/>
        </w:rPr>
        <w:t xml:space="preserve">del contrato, sin incluir el Impuesto al Valor Agregado, </w:t>
      </w:r>
      <w:r w:rsidRPr="006A4B92">
        <w:rPr>
          <w:rFonts w:ascii="Arial" w:eastAsia="Times New Roman" w:hAnsi="Arial" w:cs="Arial"/>
          <w:sz w:val="20"/>
          <w:szCs w:val="20"/>
          <w:lang w:val="es-ES_tradnl" w:eastAsia="es-ES"/>
        </w:rPr>
        <w:t>de conformidad con lo establecido en el artículo 84, fracción III, de la Ley de Adquisiciones, Arrendamientos y Contratación de Servicios del Estado de Chihuahua en relación con el artículo 86 de su</w:t>
      </w:r>
      <w:r w:rsidRPr="00AD3EDC">
        <w:rPr>
          <w:rFonts w:ascii="Arial" w:eastAsia="Times New Roman" w:hAnsi="Arial" w:cs="Arial"/>
          <w:sz w:val="20"/>
          <w:szCs w:val="20"/>
          <w:lang w:val="es-ES_tradnl" w:eastAsia="es-ES"/>
        </w:rPr>
        <w:t xml:space="preserve"> Reglamento, esta garantía permanecerá vigente durante 12 meses posteriores a la fecha de la última </w:t>
      </w:r>
      <w:r w:rsidR="007033D3">
        <w:rPr>
          <w:rFonts w:ascii="Arial" w:eastAsia="Times New Roman" w:hAnsi="Arial" w:cs="Arial"/>
          <w:sz w:val="20"/>
          <w:szCs w:val="20"/>
          <w:lang w:val="es-ES_tradnl" w:eastAsia="es-ES"/>
        </w:rPr>
        <w:t>prestación</w:t>
      </w:r>
      <w:r w:rsidRPr="00AD3EDC">
        <w:rPr>
          <w:rFonts w:ascii="Arial" w:eastAsia="Times New Roman" w:hAnsi="Arial" w:cs="Arial"/>
          <w:sz w:val="20"/>
          <w:szCs w:val="20"/>
          <w:lang w:val="es-ES_tradnl" w:eastAsia="es-ES"/>
        </w:rPr>
        <w:t xml:space="preserve"> de los </w:t>
      </w:r>
      <w:r w:rsidR="007033D3">
        <w:rPr>
          <w:rFonts w:ascii="Arial" w:eastAsia="Times New Roman" w:hAnsi="Arial" w:cs="Arial"/>
          <w:sz w:val="20"/>
          <w:szCs w:val="20"/>
          <w:lang w:val="es-ES_tradnl" w:eastAsia="es-ES"/>
        </w:rPr>
        <w:t>servicios</w:t>
      </w:r>
      <w:r w:rsidRPr="00AD3EDC">
        <w:rPr>
          <w:rFonts w:ascii="Arial" w:eastAsia="Times New Roman" w:hAnsi="Arial" w:cs="Arial"/>
          <w:sz w:val="20"/>
          <w:szCs w:val="20"/>
          <w:lang w:val="es-ES_tradnl" w:eastAsia="es-ES"/>
        </w:rPr>
        <w:t xml:space="preserve"> objeto del contrato. </w:t>
      </w:r>
    </w:p>
    <w:p w14:paraId="6A433F46"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0DF5D90" w14:textId="023C3FC6"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Los requisitos que deben cumplir cada una de las garantías serán </w:t>
      </w:r>
      <w:r w:rsidR="004F7014" w:rsidRPr="005A2DDA">
        <w:rPr>
          <w:rFonts w:ascii="Arial" w:eastAsia="Times New Roman" w:hAnsi="Arial" w:cs="Arial"/>
          <w:sz w:val="20"/>
          <w:szCs w:val="20"/>
          <w:lang w:val="es-ES" w:eastAsia="es-ES"/>
        </w:rPr>
        <w:t>proporcionados</w:t>
      </w:r>
      <w:r w:rsidRPr="005A2DDA">
        <w:rPr>
          <w:rFonts w:ascii="Arial" w:eastAsia="Times New Roman" w:hAnsi="Arial" w:cs="Arial"/>
          <w:sz w:val="20"/>
          <w:szCs w:val="20"/>
          <w:lang w:val="es-ES" w:eastAsia="es-ES"/>
        </w:rPr>
        <w:t xml:space="preserve"> al licitante que resulte adjudicado en el fallo.</w:t>
      </w:r>
    </w:p>
    <w:p w14:paraId="04151DD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926108D" w14:textId="39CA306E" w:rsidR="00211E73" w:rsidRPr="005A2DDA" w:rsidRDefault="00211E73" w:rsidP="00211E73">
      <w:pPr>
        <w:spacing w:after="0" w:line="240" w:lineRule="auto"/>
        <w:jc w:val="both"/>
        <w:rPr>
          <w:rFonts w:ascii="Arial" w:eastAsia="Times New Roman" w:hAnsi="Arial" w:cs="Arial"/>
          <w:b/>
          <w:sz w:val="20"/>
          <w:szCs w:val="20"/>
          <w:lang w:val="es-ES" w:eastAsia="es-ES"/>
        </w:rPr>
      </w:pPr>
      <w:r w:rsidRPr="005A2DDA">
        <w:rPr>
          <w:rFonts w:ascii="Arial" w:eastAsia="Times New Roman" w:hAnsi="Arial" w:cs="Arial"/>
          <w:b/>
          <w:sz w:val="20"/>
          <w:szCs w:val="20"/>
          <w:lang w:val="es-ES" w:eastAsia="es-ES"/>
        </w:rPr>
        <w:t>VII</w:t>
      </w:r>
      <w:r w:rsidR="005A2DDA">
        <w:rPr>
          <w:rFonts w:ascii="Arial" w:eastAsia="Times New Roman" w:hAnsi="Arial" w:cs="Arial"/>
          <w:b/>
          <w:sz w:val="20"/>
          <w:szCs w:val="20"/>
          <w:lang w:val="es-ES" w:eastAsia="es-ES"/>
        </w:rPr>
        <w:t>I</w:t>
      </w:r>
      <w:r w:rsidRPr="005A2DDA">
        <w:rPr>
          <w:rFonts w:ascii="Arial" w:eastAsia="Times New Roman" w:hAnsi="Arial" w:cs="Arial"/>
          <w:b/>
          <w:sz w:val="20"/>
          <w:szCs w:val="20"/>
          <w:lang w:val="es-ES" w:eastAsia="es-ES"/>
        </w:rPr>
        <w:t>.- INSTRUCCIONES PARA ELABORAR LAS PROPUESTAS</w:t>
      </w:r>
    </w:p>
    <w:p w14:paraId="0455D67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6C10E2D3" w14:textId="354466B9"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B1352E">
        <w:rPr>
          <w:rFonts w:ascii="Arial" w:eastAsia="Times New Roman" w:hAnsi="Arial" w:cs="Arial"/>
          <w:sz w:val="20"/>
          <w:szCs w:val="20"/>
          <w:lang w:val="es-ES" w:eastAsia="es-ES"/>
        </w:rPr>
        <w:t xml:space="preserve">El licitante que desee participar deberá presentar sólo una propuesta por la </w:t>
      </w:r>
      <w:r w:rsidR="00B1352E" w:rsidRPr="00B1352E">
        <w:rPr>
          <w:rFonts w:ascii="Arial" w:eastAsia="Times New Roman" w:hAnsi="Arial" w:cs="Arial"/>
          <w:sz w:val="20"/>
          <w:szCs w:val="20"/>
          <w:lang w:val="es-ES" w:eastAsia="es-ES"/>
        </w:rPr>
        <w:t>partida</w:t>
      </w:r>
      <w:r w:rsidRPr="00B1352E">
        <w:rPr>
          <w:rFonts w:ascii="Arial" w:eastAsia="Times New Roman" w:hAnsi="Arial" w:cs="Arial"/>
          <w:sz w:val="20"/>
          <w:szCs w:val="20"/>
          <w:lang w:val="es-ES" w:eastAsia="es-ES"/>
        </w:rPr>
        <w:t xml:space="preserve"> </w:t>
      </w:r>
      <w:r w:rsidR="00B1352E" w:rsidRPr="00B1352E">
        <w:rPr>
          <w:rFonts w:ascii="Arial" w:eastAsia="Times New Roman" w:hAnsi="Arial" w:cs="Arial"/>
          <w:sz w:val="20"/>
          <w:szCs w:val="20"/>
          <w:lang w:val="es-ES" w:eastAsia="es-ES"/>
        </w:rPr>
        <w:t>única</w:t>
      </w:r>
      <w:r w:rsidRPr="00B1352E">
        <w:rPr>
          <w:rFonts w:ascii="Arial" w:eastAsia="Times New Roman" w:hAnsi="Arial" w:cs="Arial"/>
          <w:sz w:val="20"/>
          <w:szCs w:val="20"/>
          <w:lang w:val="es-ES" w:eastAsia="es-ES"/>
        </w:rPr>
        <w:t xml:space="preserve">, en caso de presentar más de una propuesta, </w:t>
      </w:r>
      <w:r w:rsidRPr="005A2DDA">
        <w:rPr>
          <w:rFonts w:ascii="Arial" w:eastAsia="Times New Roman" w:hAnsi="Arial" w:cs="Arial"/>
          <w:sz w:val="20"/>
          <w:szCs w:val="20"/>
          <w:lang w:val="es-ES" w:eastAsia="es-ES"/>
        </w:rPr>
        <w:t>será</w:t>
      </w:r>
      <w:r w:rsidR="003C55EF" w:rsidRPr="005A2DDA">
        <w:rPr>
          <w:rFonts w:ascii="Arial" w:eastAsia="Times New Roman" w:hAnsi="Arial" w:cs="Arial"/>
          <w:sz w:val="20"/>
          <w:szCs w:val="20"/>
          <w:lang w:val="es-ES" w:eastAsia="es-ES"/>
        </w:rPr>
        <w:t>n</w:t>
      </w:r>
      <w:r w:rsidRPr="005A2DDA">
        <w:rPr>
          <w:rFonts w:ascii="Arial" w:eastAsia="Times New Roman" w:hAnsi="Arial" w:cs="Arial"/>
          <w:sz w:val="20"/>
          <w:szCs w:val="20"/>
          <w:lang w:val="es-ES" w:eastAsia="es-ES"/>
        </w:rPr>
        <w:t xml:space="preserve"> desechada</w:t>
      </w:r>
      <w:r w:rsidR="003C55EF" w:rsidRPr="005A2DDA">
        <w:rPr>
          <w:rFonts w:ascii="Arial" w:eastAsia="Times New Roman" w:hAnsi="Arial" w:cs="Arial"/>
          <w:sz w:val="20"/>
          <w:szCs w:val="20"/>
          <w:lang w:val="es-ES" w:eastAsia="es-ES"/>
        </w:rPr>
        <w:t>s ambas</w:t>
      </w:r>
      <w:r w:rsidRPr="005A2DDA">
        <w:rPr>
          <w:rFonts w:ascii="Arial" w:eastAsia="Times New Roman" w:hAnsi="Arial" w:cs="Arial"/>
          <w:sz w:val="20"/>
          <w:szCs w:val="20"/>
          <w:lang w:val="es-ES" w:eastAsia="es-ES"/>
        </w:rPr>
        <w:t xml:space="preserve"> propuesta</w:t>
      </w:r>
      <w:r w:rsidR="003C55EF" w:rsidRPr="005A2DDA">
        <w:rPr>
          <w:rFonts w:ascii="Arial" w:eastAsia="Times New Roman" w:hAnsi="Arial" w:cs="Arial"/>
          <w:sz w:val="20"/>
          <w:szCs w:val="20"/>
          <w:lang w:val="es-ES" w:eastAsia="es-ES"/>
        </w:rPr>
        <w:t>s</w:t>
      </w:r>
      <w:r w:rsidRPr="005A2DDA">
        <w:rPr>
          <w:rFonts w:ascii="Arial" w:eastAsia="Times New Roman" w:hAnsi="Arial" w:cs="Arial"/>
          <w:sz w:val="20"/>
          <w:szCs w:val="20"/>
          <w:lang w:val="es-ES" w:eastAsia="es-ES"/>
        </w:rPr>
        <w:t>.</w:t>
      </w:r>
      <w:r w:rsidR="000D7CFD" w:rsidRPr="00197581">
        <w:rPr>
          <w:rFonts w:ascii="Arial" w:eastAsia="Times New Roman" w:hAnsi="Arial" w:cs="Arial"/>
          <w:sz w:val="20"/>
          <w:szCs w:val="20"/>
          <w:highlight w:val="yellow"/>
          <w:lang w:val="es-ES" w:eastAsia="es-ES"/>
        </w:rPr>
        <w:t xml:space="preserve"> </w:t>
      </w:r>
    </w:p>
    <w:p w14:paraId="5EDAABD1"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486D5F99" w14:textId="44A6DAE3" w:rsidR="003A34F8"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5A2DDA">
        <w:rPr>
          <w:rFonts w:ascii="Arial" w:eastAsia="Times New Roman" w:hAnsi="Arial" w:cs="Arial"/>
          <w:b/>
          <w:bCs/>
          <w:sz w:val="20"/>
          <w:szCs w:val="20"/>
          <w:lang w:val="es-ES" w:eastAsia="es-ES"/>
        </w:rPr>
        <w:t xml:space="preserve">La proposición deberá </w:t>
      </w:r>
      <w:r w:rsidR="000E726B" w:rsidRPr="005A2DDA">
        <w:rPr>
          <w:rFonts w:ascii="Arial" w:eastAsia="Times New Roman" w:hAnsi="Arial" w:cs="Arial"/>
          <w:b/>
          <w:bCs/>
          <w:sz w:val="20"/>
          <w:szCs w:val="20"/>
          <w:lang w:val="es-ES" w:eastAsia="es-ES"/>
        </w:rPr>
        <w:t xml:space="preserve">ser </w:t>
      </w:r>
      <w:r w:rsidRPr="005A2DDA">
        <w:rPr>
          <w:rFonts w:ascii="Arial" w:eastAsia="Times New Roman" w:hAnsi="Arial" w:cs="Arial"/>
          <w:b/>
          <w:bCs/>
          <w:sz w:val="20"/>
          <w:szCs w:val="20"/>
          <w:lang w:val="es-ES" w:eastAsia="es-ES"/>
        </w:rPr>
        <w:t xml:space="preserve">foliada </w:t>
      </w:r>
      <w:r w:rsidR="000E726B" w:rsidRPr="005A2DDA">
        <w:rPr>
          <w:rFonts w:ascii="Arial" w:eastAsia="Times New Roman" w:hAnsi="Arial" w:cs="Arial"/>
          <w:b/>
          <w:bCs/>
          <w:sz w:val="20"/>
          <w:szCs w:val="20"/>
          <w:lang w:val="es-ES" w:eastAsia="es-ES"/>
        </w:rPr>
        <w:t xml:space="preserve">de manera consecutiva </w:t>
      </w:r>
      <w:r w:rsidRPr="005A2DDA">
        <w:rPr>
          <w:rFonts w:ascii="Arial" w:eastAsia="Times New Roman" w:hAnsi="Arial" w:cs="Arial"/>
          <w:b/>
          <w:bCs/>
          <w:sz w:val="20"/>
          <w:szCs w:val="20"/>
          <w:lang w:val="es-ES" w:eastAsia="es-ES"/>
        </w:rPr>
        <w:t xml:space="preserve">y firmada autógrafamente </w:t>
      </w:r>
      <w:r w:rsidR="000E726B" w:rsidRPr="005A2DDA">
        <w:rPr>
          <w:rFonts w:ascii="Arial" w:eastAsia="Times New Roman" w:hAnsi="Arial" w:cs="Arial"/>
          <w:b/>
          <w:bCs/>
          <w:sz w:val="20"/>
          <w:szCs w:val="20"/>
          <w:lang w:val="es-ES" w:eastAsia="es-ES"/>
        </w:rPr>
        <w:t>por la persona facultada para ello en todos y cada uno de los documentos que forman parte de la misma</w:t>
      </w:r>
      <w:r w:rsidR="000E726B" w:rsidRPr="005A2DDA">
        <w:rPr>
          <w:rFonts w:ascii="Arial" w:eastAsia="Times New Roman" w:hAnsi="Arial" w:cs="Arial"/>
          <w:sz w:val="20"/>
          <w:szCs w:val="20"/>
          <w:lang w:val="es-ES" w:eastAsia="es-ES"/>
        </w:rPr>
        <w:t xml:space="preserve">. </w:t>
      </w:r>
      <w:r w:rsidRPr="005A2DDA">
        <w:rPr>
          <w:rFonts w:ascii="Arial" w:eastAsia="Times New Roman" w:hAnsi="Arial" w:cs="Arial"/>
          <w:sz w:val="20"/>
          <w:szCs w:val="20"/>
          <w:lang w:val="es-ES" w:eastAsia="es-ES"/>
        </w:rPr>
        <w:t xml:space="preserve">Únicamente la ausencia de firma o rúbrica en más del cincuenta por ciento de la propuesta será motivo de </w:t>
      </w:r>
      <w:proofErr w:type="spellStart"/>
      <w:r w:rsidRPr="005A2DDA">
        <w:rPr>
          <w:rFonts w:ascii="Arial" w:eastAsia="Times New Roman" w:hAnsi="Arial" w:cs="Arial"/>
          <w:sz w:val="20"/>
          <w:szCs w:val="20"/>
          <w:lang w:val="es-ES" w:eastAsia="es-ES"/>
        </w:rPr>
        <w:t>desechamiento</w:t>
      </w:r>
      <w:proofErr w:type="spellEnd"/>
      <w:r w:rsidR="005A2DDA" w:rsidRPr="005A2DDA">
        <w:rPr>
          <w:rFonts w:ascii="Arial" w:eastAsia="Times New Roman" w:hAnsi="Arial" w:cs="Arial"/>
          <w:sz w:val="20"/>
          <w:szCs w:val="20"/>
          <w:lang w:val="es-ES" w:eastAsia="es-ES"/>
        </w:rPr>
        <w:t>.</w:t>
      </w:r>
      <w:r w:rsidR="003A34F8" w:rsidRPr="005A2DDA">
        <w:rPr>
          <w:rFonts w:ascii="Arial" w:eastAsia="Times New Roman" w:hAnsi="Arial" w:cs="Arial"/>
          <w:sz w:val="20"/>
          <w:szCs w:val="20"/>
          <w:lang w:val="es-ES" w:eastAsia="es-ES"/>
        </w:rPr>
        <w:t xml:space="preserve"> </w:t>
      </w:r>
    </w:p>
    <w:p w14:paraId="47A58081" w14:textId="77777777" w:rsidR="003A34F8" w:rsidRPr="00197581" w:rsidRDefault="003A34F8" w:rsidP="00211E73">
      <w:pPr>
        <w:spacing w:after="0" w:line="240" w:lineRule="auto"/>
        <w:jc w:val="both"/>
        <w:rPr>
          <w:rFonts w:ascii="Arial" w:eastAsia="Times New Roman" w:hAnsi="Arial" w:cs="Arial"/>
          <w:sz w:val="20"/>
          <w:szCs w:val="20"/>
          <w:highlight w:val="yellow"/>
          <w:lang w:val="es-ES" w:eastAsia="es-ES"/>
        </w:rPr>
      </w:pPr>
    </w:p>
    <w:p w14:paraId="05FE51D0" w14:textId="3F0AE0CB" w:rsidR="00211E73" w:rsidRPr="005A2DDA" w:rsidRDefault="003A34F8"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El consecutivo del foliado mencionado en el párrafo inmediato anterior convergerá tanto para la propuesta Técnica como para la Propuesta Económica</w:t>
      </w:r>
      <w:r w:rsidR="00211E73" w:rsidRPr="005A2DDA">
        <w:rPr>
          <w:rFonts w:ascii="Arial" w:eastAsia="Times New Roman" w:hAnsi="Arial" w:cs="Arial"/>
          <w:sz w:val="20"/>
          <w:szCs w:val="20"/>
          <w:lang w:val="es-ES" w:eastAsia="es-ES"/>
        </w:rPr>
        <w:t>.</w:t>
      </w:r>
      <w:r w:rsidR="00F241E1" w:rsidRPr="005A2DDA">
        <w:rPr>
          <w:rFonts w:ascii="Arial" w:eastAsia="Times New Roman" w:hAnsi="Arial" w:cs="Arial"/>
          <w:sz w:val="20"/>
          <w:szCs w:val="20"/>
          <w:lang w:val="es-ES" w:eastAsia="es-ES"/>
        </w:rPr>
        <w:t xml:space="preserve">  </w:t>
      </w:r>
    </w:p>
    <w:p w14:paraId="1F5E9F85" w14:textId="0C1A67A5" w:rsidR="00BA672D" w:rsidRPr="00197581" w:rsidRDefault="00BA672D" w:rsidP="00211E73">
      <w:pPr>
        <w:spacing w:after="0" w:line="240" w:lineRule="auto"/>
        <w:jc w:val="both"/>
        <w:rPr>
          <w:rFonts w:ascii="Arial" w:eastAsia="Times New Roman" w:hAnsi="Arial" w:cs="Arial"/>
          <w:sz w:val="20"/>
          <w:szCs w:val="20"/>
          <w:highlight w:val="yellow"/>
          <w:lang w:val="es-ES" w:eastAsia="es-ES"/>
        </w:rPr>
      </w:pPr>
    </w:p>
    <w:p w14:paraId="6C06CC80" w14:textId="3E4636B1" w:rsidR="00BA672D" w:rsidRPr="005A2DDA" w:rsidRDefault="00BA672D"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En caso de que en la propuesta se presenten documentos originales, acompañados con su copia, y deba ser devuelto el original, la copia correspondiente será la que contenga el folio y firma y/o rúbrica a que se refiere el párrafo </w:t>
      </w:r>
      <w:r w:rsidR="00BD5851" w:rsidRPr="005A2DDA">
        <w:rPr>
          <w:rFonts w:ascii="Arial" w:eastAsia="Times New Roman" w:hAnsi="Arial" w:cs="Arial"/>
          <w:sz w:val="20"/>
          <w:szCs w:val="20"/>
          <w:lang w:val="es-ES" w:eastAsia="es-ES"/>
        </w:rPr>
        <w:t xml:space="preserve">que antecede al </w:t>
      </w:r>
      <w:r w:rsidRPr="005A2DDA">
        <w:rPr>
          <w:rFonts w:ascii="Arial" w:eastAsia="Times New Roman" w:hAnsi="Arial" w:cs="Arial"/>
          <w:sz w:val="20"/>
          <w:szCs w:val="20"/>
          <w:lang w:val="es-ES" w:eastAsia="es-ES"/>
        </w:rPr>
        <w:t>anterior.</w:t>
      </w:r>
    </w:p>
    <w:p w14:paraId="089546B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61C6D67C"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La ausencia total de folio en la propuesta será causa de </w:t>
      </w:r>
      <w:proofErr w:type="spellStart"/>
      <w:r w:rsidRPr="005A2DDA">
        <w:rPr>
          <w:rFonts w:ascii="Arial" w:eastAsia="Times New Roman" w:hAnsi="Arial" w:cs="Arial"/>
          <w:sz w:val="20"/>
          <w:szCs w:val="20"/>
          <w:lang w:val="es-ES" w:eastAsia="es-ES"/>
        </w:rPr>
        <w:t>desechamiento</w:t>
      </w:r>
      <w:proofErr w:type="spellEnd"/>
      <w:r w:rsidRPr="005A2DDA">
        <w:rPr>
          <w:rFonts w:ascii="Arial" w:eastAsia="Times New Roman" w:hAnsi="Arial" w:cs="Arial"/>
          <w:sz w:val="20"/>
          <w:szCs w:val="20"/>
          <w:lang w:val="es-ES" w:eastAsia="es-ES"/>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41F447E"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E934966"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La persona que intervenga en el acto de presentación y apertura de propuestas, bastará que presente un escrito en el que su firmante manifieste, bajo protesta de decir verdad, que cuenta con </w:t>
      </w:r>
      <w:r w:rsidRPr="005A2DDA">
        <w:rPr>
          <w:rFonts w:ascii="Arial" w:eastAsia="Times New Roman" w:hAnsi="Arial" w:cs="Arial"/>
          <w:sz w:val="20"/>
          <w:szCs w:val="20"/>
          <w:lang w:val="es-ES" w:eastAsia="es-ES"/>
        </w:rPr>
        <w:lastRenderedPageBreak/>
        <w:t>facultades suficientes para comprometerse por sí o por su representada, sin que resulte necesario acreditar su personalidad jurídica.</w:t>
      </w:r>
    </w:p>
    <w:p w14:paraId="5373ADA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17DA23E8"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5A2DDA">
        <w:rPr>
          <w:rFonts w:ascii="Arial" w:eastAsia="Times New Roman" w:hAnsi="Arial" w:cs="Arial"/>
          <w:sz w:val="20"/>
          <w:szCs w:val="20"/>
          <w:lang w:val="es-ES" w:eastAsia="es-ES"/>
        </w:rPr>
        <w:t>Dicho escrito contendrá bajo protesta de decir verdad por parte de su firmante, los datos siguientes:</w:t>
      </w:r>
      <w:r w:rsidRPr="00197581">
        <w:rPr>
          <w:rFonts w:ascii="Arial" w:eastAsia="Times New Roman" w:hAnsi="Arial" w:cs="Arial"/>
          <w:sz w:val="20"/>
          <w:szCs w:val="20"/>
          <w:highlight w:val="yellow"/>
          <w:lang w:val="es-ES" w:eastAsia="es-ES"/>
        </w:rPr>
        <w:t xml:space="preserve">  </w:t>
      </w:r>
    </w:p>
    <w:p w14:paraId="26A04A42"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197581">
        <w:rPr>
          <w:rFonts w:ascii="Arial" w:eastAsia="Times New Roman" w:hAnsi="Arial" w:cs="Arial"/>
          <w:sz w:val="20"/>
          <w:szCs w:val="20"/>
          <w:highlight w:val="yellow"/>
          <w:lang w:val="es-ES" w:eastAsia="es-ES"/>
        </w:rPr>
        <w:t xml:space="preserve"> </w:t>
      </w:r>
    </w:p>
    <w:p w14:paraId="6E4D8AAF"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a) Del licitante: Registro Federal de Contribuyentes, nombre y domicilio. </w:t>
      </w:r>
    </w:p>
    <w:p w14:paraId="2FCE4B12"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b) De su apoderado o representante: Registro Federal de Contribuyentes y nombre. </w:t>
      </w:r>
    </w:p>
    <w:p w14:paraId="1822AFCF"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c) Tratándose de personas morales, además se señalará la descripción del objeto social de la empresa, así como datos de registro de las escrituras que contenga el acta constitutiva y las facultades del compareciente al acto. </w:t>
      </w:r>
    </w:p>
    <w:p w14:paraId="05BF4982"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197581">
        <w:rPr>
          <w:rFonts w:ascii="Arial" w:eastAsia="Times New Roman" w:hAnsi="Arial" w:cs="Arial"/>
          <w:sz w:val="20"/>
          <w:szCs w:val="20"/>
          <w:highlight w:val="yellow"/>
          <w:lang w:val="es-ES" w:eastAsia="es-ES"/>
        </w:rPr>
        <w:t xml:space="preserve"> </w:t>
      </w:r>
    </w:p>
    <w:p w14:paraId="1673A146" w14:textId="77777777" w:rsidR="00211E73" w:rsidRPr="005A2DDA" w:rsidRDefault="00211E73" w:rsidP="00211E73">
      <w:pPr>
        <w:spacing w:after="0" w:line="240" w:lineRule="auto"/>
        <w:jc w:val="both"/>
        <w:rPr>
          <w:rFonts w:ascii="Arial" w:eastAsia="Times New Roman" w:hAnsi="Arial" w:cs="Arial"/>
          <w:sz w:val="20"/>
          <w:szCs w:val="20"/>
          <w:lang w:val="es-ES" w:eastAsia="es-ES"/>
        </w:rPr>
      </w:pPr>
      <w:r w:rsidRPr="005A2DDA">
        <w:rPr>
          <w:rFonts w:ascii="Arial" w:eastAsia="Times New Roman" w:hAnsi="Arial" w:cs="Arial"/>
          <w:sz w:val="20"/>
          <w:szCs w:val="20"/>
          <w:lang w:val="es-ES" w:eastAsia="es-ES"/>
        </w:rPr>
        <w:t xml:space="preserve">El escrito para presentar propuestas deberá entregarse fuera del sobre técnico y económico, no será motivo de </w:t>
      </w:r>
      <w:proofErr w:type="spellStart"/>
      <w:r w:rsidRPr="005A2DDA">
        <w:rPr>
          <w:rFonts w:ascii="Arial" w:eastAsia="Times New Roman" w:hAnsi="Arial" w:cs="Arial"/>
          <w:sz w:val="20"/>
          <w:szCs w:val="20"/>
          <w:lang w:val="es-ES" w:eastAsia="es-ES"/>
        </w:rPr>
        <w:t>desechamiento</w:t>
      </w:r>
      <w:proofErr w:type="spellEnd"/>
      <w:r w:rsidRPr="005A2DDA">
        <w:rPr>
          <w:rFonts w:ascii="Arial" w:eastAsia="Times New Roman" w:hAnsi="Arial" w:cs="Arial"/>
          <w:sz w:val="20"/>
          <w:szCs w:val="20"/>
          <w:lang w:val="es-ES" w:eastAsia="es-ES"/>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6CFEB1E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1FAC81A" w14:textId="77777777" w:rsidR="00211E73" w:rsidRPr="005A2DDA" w:rsidRDefault="00211E73" w:rsidP="00211E73">
      <w:pPr>
        <w:spacing w:after="0" w:line="240" w:lineRule="auto"/>
        <w:jc w:val="both"/>
        <w:rPr>
          <w:rFonts w:ascii="Arial" w:eastAsia="Times New Roman" w:hAnsi="Arial" w:cs="Arial"/>
          <w:b/>
          <w:sz w:val="20"/>
          <w:szCs w:val="20"/>
          <w:lang w:val="es-ES" w:eastAsia="es-ES"/>
        </w:rPr>
      </w:pPr>
      <w:r w:rsidRPr="005A2DDA">
        <w:rPr>
          <w:rFonts w:ascii="Arial" w:eastAsia="Times New Roman" w:hAnsi="Arial" w:cs="Arial"/>
          <w:b/>
          <w:sz w:val="20"/>
          <w:szCs w:val="20"/>
          <w:lang w:val="es-ES" w:eastAsia="es-ES"/>
        </w:rPr>
        <w:t>PROPUESTA TÉCNICA:</w:t>
      </w:r>
    </w:p>
    <w:p w14:paraId="0CDB4C5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40B5BC0" w14:textId="39DF33E0" w:rsidR="00211E73" w:rsidRPr="00B1352E" w:rsidRDefault="00211E73" w:rsidP="00211E73">
      <w:pPr>
        <w:spacing w:after="0" w:line="240" w:lineRule="auto"/>
        <w:jc w:val="both"/>
        <w:rPr>
          <w:rFonts w:ascii="Arial" w:eastAsia="Times New Roman" w:hAnsi="Arial" w:cs="Arial"/>
          <w:sz w:val="20"/>
          <w:szCs w:val="20"/>
          <w:lang w:val="es-ES" w:eastAsia="es-ES"/>
        </w:rPr>
      </w:pPr>
      <w:r w:rsidRPr="00B1352E">
        <w:rPr>
          <w:rFonts w:ascii="Arial" w:eastAsia="Times New Roman" w:hAnsi="Arial" w:cs="Arial"/>
          <w:sz w:val="20"/>
          <w:szCs w:val="20"/>
          <w:lang w:val="es-ES" w:eastAsia="es-ES"/>
        </w:rPr>
        <w:t>Estará integrada con la documentación que detalle lo</w:t>
      </w:r>
      <w:r w:rsidR="005A2DDA" w:rsidRPr="00B1352E">
        <w:rPr>
          <w:rFonts w:ascii="Arial" w:eastAsia="Times New Roman" w:hAnsi="Arial" w:cs="Arial"/>
          <w:sz w:val="20"/>
          <w:szCs w:val="20"/>
          <w:lang w:val="es-ES" w:eastAsia="es-ES"/>
        </w:rPr>
        <w:t xml:space="preserve">s servicios que se consideran en </w:t>
      </w:r>
      <w:r w:rsidR="006A4B92">
        <w:rPr>
          <w:rFonts w:ascii="Arial" w:eastAsia="Times New Roman" w:hAnsi="Arial" w:cs="Arial"/>
          <w:sz w:val="20"/>
          <w:szCs w:val="20"/>
          <w:lang w:val="es-ES" w:eastAsia="es-ES"/>
        </w:rPr>
        <w:t>el</w:t>
      </w:r>
      <w:r w:rsidRPr="00B1352E">
        <w:rPr>
          <w:rFonts w:ascii="Arial" w:eastAsia="Times New Roman" w:hAnsi="Arial" w:cs="Arial"/>
          <w:sz w:val="20"/>
          <w:szCs w:val="20"/>
          <w:lang w:val="es-ES" w:eastAsia="es-ES"/>
        </w:rPr>
        <w:t xml:space="preserve"> formato denominado </w:t>
      </w:r>
      <w:r w:rsidRPr="00B1352E">
        <w:rPr>
          <w:rFonts w:ascii="Arial" w:eastAsia="Times New Roman" w:hAnsi="Arial" w:cs="Arial"/>
          <w:b/>
          <w:sz w:val="20"/>
          <w:szCs w:val="20"/>
          <w:lang w:val="es-ES" w:eastAsia="es-ES"/>
        </w:rPr>
        <w:t>“ANEXO A”</w:t>
      </w:r>
      <w:r w:rsidRPr="00B1352E">
        <w:rPr>
          <w:rFonts w:ascii="Arial" w:eastAsia="Times New Roman" w:hAnsi="Arial" w:cs="Arial"/>
          <w:sz w:val="20"/>
          <w:szCs w:val="20"/>
          <w:lang w:val="es-ES" w:eastAsia="es-ES"/>
        </w:rPr>
        <w:t>,</w:t>
      </w:r>
      <w:r w:rsidRPr="00B1352E">
        <w:rPr>
          <w:rFonts w:ascii="Arial" w:eastAsia="Times New Roman" w:hAnsi="Arial" w:cs="Arial"/>
          <w:b/>
          <w:sz w:val="20"/>
          <w:szCs w:val="20"/>
          <w:lang w:val="es-ES" w:eastAsia="es-ES"/>
        </w:rPr>
        <w:t xml:space="preserve"> </w:t>
      </w:r>
      <w:r w:rsidRPr="00B1352E">
        <w:rPr>
          <w:rFonts w:ascii="Arial" w:eastAsia="Times New Roman" w:hAnsi="Arial" w:cs="Arial"/>
          <w:sz w:val="20"/>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383784D5" w14:textId="77777777" w:rsidR="00550B94" w:rsidRPr="00197581" w:rsidRDefault="00550B94" w:rsidP="00211E73">
      <w:pPr>
        <w:spacing w:after="0" w:line="240" w:lineRule="auto"/>
        <w:jc w:val="both"/>
        <w:rPr>
          <w:rFonts w:ascii="Arial" w:eastAsia="Times New Roman" w:hAnsi="Arial" w:cs="Arial"/>
          <w:sz w:val="20"/>
          <w:szCs w:val="20"/>
          <w:highlight w:val="yellow"/>
          <w:lang w:val="es-ES" w:eastAsia="es-ES"/>
        </w:rPr>
      </w:pPr>
    </w:p>
    <w:p w14:paraId="2A1A3EB4" w14:textId="334DBD49" w:rsidR="00211E73" w:rsidRPr="00B1352E" w:rsidRDefault="00211E73" w:rsidP="00211E73">
      <w:pPr>
        <w:spacing w:after="0" w:line="240" w:lineRule="auto"/>
        <w:jc w:val="both"/>
        <w:rPr>
          <w:rFonts w:ascii="Arial" w:eastAsia="Times New Roman" w:hAnsi="Arial" w:cs="Arial"/>
          <w:sz w:val="20"/>
          <w:szCs w:val="20"/>
          <w:lang w:val="es-ES" w:eastAsia="es-ES"/>
        </w:rPr>
      </w:pPr>
      <w:r w:rsidRPr="00B1352E">
        <w:rPr>
          <w:rFonts w:ascii="Arial" w:eastAsia="Times New Roman" w:hAnsi="Arial" w:cs="Arial"/>
          <w:sz w:val="20"/>
          <w:szCs w:val="20"/>
          <w:lang w:val="es-ES" w:eastAsia="es-ES"/>
        </w:rPr>
        <w:t xml:space="preserve">La propuesta técnica se entregará en sobre cerrado en forma inviolable con nombre, rótulos o membretes del concursante, únicamente la indicación de ser </w:t>
      </w:r>
      <w:r w:rsidRPr="00B1352E">
        <w:rPr>
          <w:rFonts w:ascii="Arial" w:eastAsia="Times New Roman" w:hAnsi="Arial" w:cs="Arial"/>
          <w:b/>
          <w:sz w:val="20"/>
          <w:szCs w:val="20"/>
          <w:lang w:val="es-ES" w:eastAsia="es-ES"/>
        </w:rPr>
        <w:t>propuesta técnica</w:t>
      </w:r>
      <w:r w:rsidRPr="00B1352E">
        <w:rPr>
          <w:rFonts w:ascii="Arial" w:eastAsia="Times New Roman" w:hAnsi="Arial" w:cs="Arial"/>
          <w:sz w:val="20"/>
          <w:szCs w:val="20"/>
          <w:lang w:val="es-ES" w:eastAsia="es-ES"/>
        </w:rPr>
        <w:t xml:space="preserve"> y </w:t>
      </w:r>
      <w:r w:rsidRPr="00B1352E">
        <w:rPr>
          <w:rFonts w:ascii="Arial" w:eastAsia="Times New Roman" w:hAnsi="Arial" w:cs="Arial"/>
          <w:b/>
          <w:sz w:val="20"/>
          <w:szCs w:val="20"/>
          <w:lang w:val="es-ES" w:eastAsia="es-ES"/>
        </w:rPr>
        <w:t>referir a la licitación que corresponde</w:t>
      </w:r>
      <w:r w:rsidRPr="00B1352E">
        <w:rPr>
          <w:rFonts w:ascii="Arial" w:eastAsia="Times New Roman" w:hAnsi="Arial" w:cs="Arial"/>
          <w:sz w:val="20"/>
          <w:szCs w:val="20"/>
          <w:lang w:val="es-ES" w:eastAsia="es-ES"/>
        </w:rPr>
        <w:t xml:space="preserve">, en </w:t>
      </w:r>
      <w:r w:rsidRPr="00B1352E">
        <w:rPr>
          <w:rFonts w:ascii="Arial" w:eastAsia="Times New Roman" w:hAnsi="Arial" w:cs="Arial"/>
          <w:b/>
          <w:sz w:val="20"/>
          <w:szCs w:val="20"/>
          <w:u w:val="single"/>
          <w:lang w:val="es-ES" w:eastAsia="es-ES"/>
        </w:rPr>
        <w:t>cuyo interior deberá contener los siguientes documentos y requisitos</w:t>
      </w:r>
      <w:r w:rsidR="00B1352E">
        <w:rPr>
          <w:rFonts w:ascii="Arial" w:eastAsia="Times New Roman" w:hAnsi="Arial" w:cs="Arial"/>
          <w:sz w:val="20"/>
          <w:szCs w:val="20"/>
          <w:lang w:val="es-ES" w:eastAsia="es-ES"/>
        </w:rPr>
        <w:t>:</w:t>
      </w:r>
    </w:p>
    <w:p w14:paraId="4CF1255E" w14:textId="77777777" w:rsidR="00550B94" w:rsidRPr="00197581" w:rsidRDefault="00550B94" w:rsidP="00211E73">
      <w:pPr>
        <w:spacing w:after="0" w:line="240" w:lineRule="auto"/>
        <w:jc w:val="both"/>
        <w:rPr>
          <w:rFonts w:ascii="Arial" w:eastAsia="Times New Roman" w:hAnsi="Arial" w:cs="Arial"/>
          <w:sz w:val="20"/>
          <w:szCs w:val="20"/>
          <w:highlight w:val="yellow"/>
          <w:u w:val="single"/>
          <w:lang w:val="es-ES" w:eastAsia="es-ES"/>
        </w:rPr>
      </w:pPr>
    </w:p>
    <w:p w14:paraId="4BE455EF" w14:textId="414D48DD" w:rsidR="00211E73" w:rsidRPr="00B1352E" w:rsidRDefault="00211E73" w:rsidP="00211E73">
      <w:pPr>
        <w:spacing w:after="0" w:line="240" w:lineRule="auto"/>
        <w:jc w:val="both"/>
        <w:rPr>
          <w:rFonts w:ascii="Arial" w:eastAsia="Times New Roman" w:hAnsi="Arial" w:cs="Arial"/>
          <w:sz w:val="20"/>
          <w:szCs w:val="20"/>
          <w:u w:val="single"/>
          <w:lang w:val="es-ES" w:eastAsia="es-ES"/>
        </w:rPr>
      </w:pPr>
      <w:r w:rsidRPr="00B1352E">
        <w:rPr>
          <w:rFonts w:ascii="Arial" w:eastAsia="Times New Roman" w:hAnsi="Arial" w:cs="Arial"/>
          <w:sz w:val="20"/>
          <w:szCs w:val="20"/>
          <w:u w:val="single"/>
          <w:lang w:val="es-ES" w:eastAsia="es-ES"/>
        </w:rPr>
        <w:t xml:space="preserve">Documentación de acreditación y participación: </w:t>
      </w:r>
    </w:p>
    <w:p w14:paraId="11C183CD"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47E9F802" w14:textId="73F4EF05" w:rsidR="00211E73" w:rsidRPr="00B1352E" w:rsidRDefault="00211E73" w:rsidP="00211E73">
      <w:pPr>
        <w:spacing w:after="0" w:line="240" w:lineRule="auto"/>
        <w:jc w:val="both"/>
        <w:rPr>
          <w:rFonts w:ascii="Arial" w:eastAsia="Times New Roman" w:hAnsi="Arial" w:cs="Arial"/>
          <w:sz w:val="20"/>
          <w:szCs w:val="20"/>
          <w:lang w:val="es-ES" w:eastAsia="es-ES"/>
        </w:rPr>
      </w:pPr>
      <w:r w:rsidRPr="00B1352E">
        <w:rPr>
          <w:rFonts w:ascii="Arial" w:eastAsia="Times New Roman" w:hAnsi="Arial" w:cs="Arial"/>
          <w:b/>
          <w:sz w:val="20"/>
          <w:szCs w:val="20"/>
          <w:lang w:val="es-ES" w:eastAsia="es-ES"/>
        </w:rPr>
        <w:t>1.</w:t>
      </w:r>
      <w:r w:rsidRPr="00B1352E">
        <w:rPr>
          <w:rFonts w:ascii="Arial" w:eastAsia="Times New Roman" w:hAnsi="Arial" w:cs="Arial"/>
          <w:sz w:val="20"/>
          <w:szCs w:val="20"/>
          <w:lang w:val="es-ES" w:eastAsia="es-ES"/>
        </w:rPr>
        <w:t xml:space="preserve"> Original o copia certificada</w:t>
      </w:r>
      <w:r w:rsidR="008D457F" w:rsidRPr="00B1352E">
        <w:rPr>
          <w:rFonts w:ascii="Arial" w:eastAsia="Times New Roman" w:hAnsi="Arial" w:cs="Arial"/>
          <w:sz w:val="20"/>
          <w:szCs w:val="20"/>
          <w:lang w:val="es-ES" w:eastAsia="es-ES"/>
        </w:rPr>
        <w:t xml:space="preserve"> por notario </w:t>
      </w:r>
      <w:r w:rsidRPr="00B1352E">
        <w:rPr>
          <w:rFonts w:ascii="Arial" w:eastAsia="Times New Roman" w:hAnsi="Arial" w:cs="Arial"/>
          <w:sz w:val="20"/>
          <w:szCs w:val="20"/>
          <w:lang w:val="es-ES" w:eastAsia="es-ES"/>
        </w:rPr>
        <w:t>y copia simple del Padrón de Proveedores de Bienes y Servicios de la Administración Pública Estatal vigente o el oficio de acreditación de personalidad expedida por la Coordinación Jurídica de Pensiones Civiles del Estado de Chihuahua.</w:t>
      </w:r>
    </w:p>
    <w:p w14:paraId="75DC48D4" w14:textId="77777777" w:rsidR="00211E73" w:rsidRPr="00B1352E" w:rsidRDefault="00211E73" w:rsidP="00211E73">
      <w:pPr>
        <w:spacing w:after="0" w:line="240" w:lineRule="auto"/>
        <w:jc w:val="both"/>
        <w:rPr>
          <w:rFonts w:ascii="Arial" w:eastAsia="Times New Roman" w:hAnsi="Arial" w:cs="Arial"/>
          <w:sz w:val="20"/>
          <w:szCs w:val="20"/>
          <w:lang w:val="es-ES" w:eastAsia="es-ES"/>
        </w:rPr>
      </w:pPr>
    </w:p>
    <w:p w14:paraId="1EE2E0A2" w14:textId="738D0FAC" w:rsidR="00211E73" w:rsidRPr="00B1352E" w:rsidRDefault="00211E73" w:rsidP="00211E73">
      <w:pPr>
        <w:spacing w:after="0" w:line="240" w:lineRule="auto"/>
        <w:jc w:val="both"/>
        <w:rPr>
          <w:rFonts w:ascii="Arial" w:eastAsia="Times New Roman" w:hAnsi="Arial" w:cs="Arial"/>
          <w:sz w:val="20"/>
          <w:szCs w:val="20"/>
          <w:lang w:val="es-ES" w:eastAsia="es-ES"/>
        </w:rPr>
      </w:pPr>
      <w:r w:rsidRPr="00B1352E">
        <w:rPr>
          <w:rFonts w:ascii="Arial" w:eastAsia="Times New Roman" w:hAnsi="Arial" w:cs="Arial"/>
          <w:b/>
          <w:sz w:val="20"/>
          <w:szCs w:val="20"/>
          <w:lang w:val="es-ES" w:eastAsia="es-ES"/>
        </w:rPr>
        <w:t>2.</w:t>
      </w:r>
      <w:r w:rsidRPr="00B1352E">
        <w:rPr>
          <w:rFonts w:ascii="Arial" w:eastAsia="Times New Roman" w:hAnsi="Arial" w:cs="Arial"/>
          <w:sz w:val="20"/>
          <w:szCs w:val="20"/>
          <w:lang w:val="es-ES" w:eastAsia="es-ES"/>
        </w:rPr>
        <w:t xml:space="preserve"> Original o copia certificada</w:t>
      </w:r>
      <w:r w:rsidR="008D457F" w:rsidRPr="00B1352E">
        <w:rPr>
          <w:rFonts w:ascii="Arial" w:eastAsia="Times New Roman" w:hAnsi="Arial" w:cs="Arial"/>
          <w:sz w:val="20"/>
          <w:szCs w:val="20"/>
          <w:lang w:val="es-ES" w:eastAsia="es-ES"/>
        </w:rPr>
        <w:t xml:space="preserve"> por notario</w:t>
      </w:r>
      <w:r w:rsidRPr="00B1352E">
        <w:rPr>
          <w:rFonts w:ascii="Arial" w:eastAsia="Times New Roman" w:hAnsi="Arial" w:cs="Arial"/>
          <w:sz w:val="20"/>
          <w:szCs w:val="20"/>
          <w:lang w:val="es-ES" w:eastAsia="es-ES"/>
        </w:rPr>
        <w:t xml:space="preserve"> y copia simple de la identificación oficial de quien firma la propuesta (la identificación oficial original o copia certificada será devuelta en el acto de apertura de propuestas).</w:t>
      </w:r>
    </w:p>
    <w:p w14:paraId="00D064D2"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5B88815" w14:textId="4881225A" w:rsidR="00211E73" w:rsidRPr="00B1352E" w:rsidRDefault="00211E73" w:rsidP="00211E73">
      <w:pPr>
        <w:spacing w:after="0" w:line="240" w:lineRule="auto"/>
        <w:jc w:val="both"/>
        <w:rPr>
          <w:rFonts w:ascii="Arial" w:eastAsia="Times New Roman" w:hAnsi="Arial" w:cs="Arial"/>
          <w:sz w:val="20"/>
          <w:szCs w:val="20"/>
          <w:lang w:val="es-ES" w:eastAsia="es-ES"/>
        </w:rPr>
      </w:pPr>
      <w:r w:rsidRPr="00B1352E">
        <w:rPr>
          <w:rFonts w:ascii="Arial" w:eastAsia="Times New Roman" w:hAnsi="Arial" w:cs="Arial"/>
          <w:b/>
          <w:sz w:val="20"/>
          <w:szCs w:val="20"/>
          <w:lang w:val="es-ES" w:eastAsia="es-ES"/>
        </w:rPr>
        <w:t>3.</w:t>
      </w:r>
      <w:r w:rsidRPr="00B1352E">
        <w:rPr>
          <w:rFonts w:ascii="Arial" w:eastAsia="Times New Roman" w:hAnsi="Arial" w:cs="Arial"/>
          <w:sz w:val="20"/>
          <w:szCs w:val="20"/>
          <w:lang w:val="es-ES" w:eastAsia="es-ES"/>
        </w:rPr>
        <w:t xml:space="preserve"> Recibo de pago y copia simple donde conste que cubrió el pago </w:t>
      </w:r>
      <w:r w:rsidR="003A34F8" w:rsidRPr="00B1352E">
        <w:rPr>
          <w:rFonts w:ascii="Arial" w:eastAsia="Times New Roman" w:hAnsi="Arial" w:cs="Arial"/>
          <w:sz w:val="20"/>
          <w:szCs w:val="20"/>
          <w:lang w:val="es-ES" w:eastAsia="es-ES"/>
        </w:rPr>
        <w:t>del costo de</w:t>
      </w:r>
      <w:r w:rsidRPr="00B1352E">
        <w:rPr>
          <w:rFonts w:ascii="Arial" w:eastAsia="Times New Roman" w:hAnsi="Arial" w:cs="Arial"/>
          <w:sz w:val="20"/>
          <w:szCs w:val="20"/>
          <w:lang w:val="es-ES" w:eastAsia="es-ES"/>
        </w:rPr>
        <w:t xml:space="preserve"> participación de la presente licitación.</w:t>
      </w:r>
    </w:p>
    <w:p w14:paraId="23496586"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1C88717" w14:textId="74002914" w:rsidR="00211E73" w:rsidRPr="00414B31" w:rsidRDefault="000E726B" w:rsidP="00211E73">
      <w:pPr>
        <w:spacing w:after="0" w:line="240" w:lineRule="auto"/>
        <w:jc w:val="both"/>
        <w:rPr>
          <w:rFonts w:ascii="Arial" w:eastAsia="Times New Roman" w:hAnsi="Arial" w:cs="Arial"/>
          <w:sz w:val="20"/>
          <w:szCs w:val="20"/>
          <w:lang w:val="es-ES" w:eastAsia="es-ES"/>
        </w:rPr>
      </w:pPr>
      <w:r w:rsidRPr="00414B31">
        <w:rPr>
          <w:rFonts w:ascii="Arial" w:eastAsia="Times New Roman" w:hAnsi="Arial" w:cs="Arial"/>
          <w:b/>
          <w:sz w:val="20"/>
          <w:szCs w:val="20"/>
          <w:lang w:val="es-ES" w:eastAsia="es-ES"/>
        </w:rPr>
        <w:t>4</w:t>
      </w:r>
      <w:r w:rsidR="00211E73" w:rsidRPr="00414B31">
        <w:rPr>
          <w:rFonts w:ascii="Arial" w:eastAsia="Times New Roman" w:hAnsi="Arial" w:cs="Arial"/>
          <w:b/>
          <w:sz w:val="20"/>
          <w:szCs w:val="20"/>
          <w:lang w:val="es-ES" w:eastAsia="es-ES"/>
        </w:rPr>
        <w:t>.</w:t>
      </w:r>
      <w:r w:rsidR="00211E73" w:rsidRPr="00414B31">
        <w:rPr>
          <w:rFonts w:ascii="Arial" w:eastAsia="Times New Roman" w:hAnsi="Arial" w:cs="Arial"/>
          <w:sz w:val="20"/>
          <w:szCs w:val="20"/>
          <w:lang w:val="es-ES" w:eastAsia="es-ES"/>
        </w:rPr>
        <w:t xml:space="preserve"> Escrito libre del proveedor concursante en el que manifieste bajo protesta de decir verdad que no desempeña empleo, cargo o comisión en el servicio público o, en su caso, </w:t>
      </w:r>
      <w:r w:rsidRPr="00414B31">
        <w:rPr>
          <w:rFonts w:ascii="Arial" w:eastAsia="Times New Roman" w:hAnsi="Arial" w:cs="Arial"/>
          <w:sz w:val="20"/>
          <w:szCs w:val="20"/>
          <w:lang w:val="es-ES" w:eastAsia="es-ES"/>
        </w:rPr>
        <w:t>que,</w:t>
      </w:r>
      <w:r w:rsidR="00211E73" w:rsidRPr="00414B31">
        <w:rPr>
          <w:rFonts w:ascii="Arial" w:eastAsia="Times New Roman" w:hAnsi="Arial" w:cs="Arial"/>
          <w:sz w:val="20"/>
          <w:szCs w:val="20"/>
          <w:lang w:val="es-ES" w:eastAsia="es-ES"/>
        </w:rPr>
        <w:t xml:space="preserv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4F36D27"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9AF24F1" w14:textId="77777777" w:rsidR="00211E73" w:rsidRPr="00794CD9" w:rsidRDefault="00211E73" w:rsidP="00211E73">
      <w:pPr>
        <w:spacing w:after="0" w:line="240" w:lineRule="auto"/>
        <w:jc w:val="both"/>
        <w:rPr>
          <w:rFonts w:ascii="Arial" w:eastAsia="Times New Roman" w:hAnsi="Arial" w:cs="Arial"/>
          <w:sz w:val="20"/>
          <w:szCs w:val="20"/>
          <w:lang w:val="es-ES" w:eastAsia="es-ES"/>
        </w:rPr>
      </w:pPr>
      <w:r w:rsidRPr="00794CD9">
        <w:rPr>
          <w:rFonts w:ascii="Arial" w:eastAsia="Times New Roman" w:hAnsi="Arial" w:cs="Arial"/>
          <w:b/>
          <w:sz w:val="20"/>
          <w:szCs w:val="20"/>
          <w:lang w:val="es-ES" w:eastAsia="es-ES"/>
        </w:rPr>
        <w:t xml:space="preserve">5. Anexo I. </w:t>
      </w:r>
      <w:r w:rsidRPr="00794CD9">
        <w:rPr>
          <w:rFonts w:ascii="Arial" w:eastAsia="Times New Roman" w:hAnsi="Arial" w:cs="Arial"/>
          <w:sz w:val="20"/>
          <w:szCs w:val="20"/>
          <w:lang w:val="es-ES" w:eastAsia="es-ES"/>
        </w:rPr>
        <w:t>Manifestación escrita, bajo protesta de decir verdad, debidamente firmada por el concursante o su representante legal, en la que declare:</w:t>
      </w:r>
    </w:p>
    <w:p w14:paraId="2F291F1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79ACAFC" w14:textId="2465EFFF" w:rsidR="00211E73" w:rsidRPr="00794CD9"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794CD9">
        <w:rPr>
          <w:rFonts w:ascii="Arial" w:eastAsia="Times New Roman" w:hAnsi="Arial" w:cs="Arial"/>
          <w:sz w:val="20"/>
          <w:szCs w:val="20"/>
          <w:lang w:val="es-ES" w:eastAsia="es-ES"/>
        </w:rPr>
        <w:t>Que no se encuentra en los supuestos de</w:t>
      </w:r>
      <w:r w:rsidR="008D457F" w:rsidRPr="00794CD9">
        <w:rPr>
          <w:rFonts w:ascii="Arial" w:eastAsia="Times New Roman" w:hAnsi="Arial" w:cs="Arial"/>
          <w:sz w:val="20"/>
          <w:szCs w:val="20"/>
          <w:lang w:val="es-ES" w:eastAsia="es-ES"/>
        </w:rPr>
        <w:t xml:space="preserve"> </w:t>
      </w:r>
      <w:r w:rsidRPr="00794CD9">
        <w:rPr>
          <w:rFonts w:ascii="Arial" w:eastAsia="Times New Roman" w:hAnsi="Arial" w:cs="Arial"/>
          <w:sz w:val="20"/>
          <w:szCs w:val="20"/>
          <w:lang w:val="es-ES" w:eastAsia="es-ES"/>
        </w:rPr>
        <w:t>l</w:t>
      </w:r>
      <w:r w:rsidR="008D457F" w:rsidRPr="00794CD9">
        <w:rPr>
          <w:rFonts w:ascii="Arial" w:eastAsia="Times New Roman" w:hAnsi="Arial" w:cs="Arial"/>
          <w:sz w:val="20"/>
          <w:szCs w:val="20"/>
          <w:lang w:val="es-ES" w:eastAsia="es-ES"/>
        </w:rPr>
        <w:t>os</w:t>
      </w:r>
      <w:r w:rsidRPr="00794CD9">
        <w:rPr>
          <w:rFonts w:ascii="Arial" w:eastAsia="Times New Roman" w:hAnsi="Arial" w:cs="Arial"/>
          <w:sz w:val="20"/>
          <w:szCs w:val="20"/>
          <w:lang w:val="es-ES" w:eastAsia="es-ES"/>
        </w:rPr>
        <w:t xml:space="preserve"> artículo</w:t>
      </w:r>
      <w:r w:rsidR="008D457F" w:rsidRPr="00794CD9">
        <w:rPr>
          <w:rFonts w:ascii="Arial" w:eastAsia="Times New Roman" w:hAnsi="Arial" w:cs="Arial"/>
          <w:sz w:val="20"/>
          <w:szCs w:val="20"/>
          <w:lang w:val="es-ES" w:eastAsia="es-ES"/>
        </w:rPr>
        <w:t>s</w:t>
      </w:r>
      <w:r w:rsidRPr="00794CD9">
        <w:rPr>
          <w:rFonts w:ascii="Arial" w:eastAsia="Times New Roman" w:hAnsi="Arial" w:cs="Arial"/>
          <w:sz w:val="20"/>
          <w:szCs w:val="20"/>
          <w:lang w:val="es-ES" w:eastAsia="es-ES"/>
        </w:rPr>
        <w:t xml:space="preserve"> 86 y 103 de la Ley de Adquisiciones, Arrendamientos </w:t>
      </w:r>
      <w:r w:rsidR="000E726B" w:rsidRPr="00794CD9">
        <w:rPr>
          <w:rFonts w:ascii="Arial" w:eastAsia="Times New Roman" w:hAnsi="Arial" w:cs="Arial"/>
          <w:sz w:val="20"/>
          <w:szCs w:val="20"/>
          <w:lang w:val="es-ES" w:eastAsia="es-ES"/>
        </w:rPr>
        <w:t>y Contratación</w:t>
      </w:r>
      <w:r w:rsidRPr="00794CD9">
        <w:rPr>
          <w:rFonts w:ascii="Arial" w:eastAsia="Times New Roman" w:hAnsi="Arial" w:cs="Arial"/>
          <w:sz w:val="20"/>
          <w:szCs w:val="20"/>
          <w:lang w:val="es-ES" w:eastAsia="es-ES"/>
        </w:rPr>
        <w:t xml:space="preserve"> de Servicios del Estado de Chihuahua.</w:t>
      </w:r>
    </w:p>
    <w:p w14:paraId="686A1BA2" w14:textId="77777777" w:rsidR="00211E73" w:rsidRPr="00197581" w:rsidRDefault="00211E73" w:rsidP="00211E73">
      <w:pPr>
        <w:spacing w:after="0" w:line="240" w:lineRule="auto"/>
        <w:ind w:left="708"/>
        <w:rPr>
          <w:rFonts w:ascii="Arial" w:eastAsia="Times New Roman" w:hAnsi="Arial" w:cs="Arial"/>
          <w:sz w:val="20"/>
          <w:szCs w:val="20"/>
          <w:highlight w:val="yellow"/>
          <w:lang w:val="es-ES" w:eastAsia="es-ES"/>
        </w:rPr>
      </w:pPr>
    </w:p>
    <w:p w14:paraId="49B2F9E1" w14:textId="1EBF402C" w:rsidR="00211E73" w:rsidRPr="00794CD9"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794CD9">
        <w:rPr>
          <w:rFonts w:ascii="Arial" w:eastAsia="Times New Roman" w:hAnsi="Arial" w:cs="Arial"/>
          <w:sz w:val="20"/>
          <w:szCs w:val="20"/>
          <w:lang w:val="es-ES" w:eastAsia="es-ES"/>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6957C9BD" w14:textId="77777777" w:rsidR="000E726B" w:rsidRPr="00197581" w:rsidRDefault="000E726B" w:rsidP="000E726B">
      <w:pPr>
        <w:pStyle w:val="Prrafodelista"/>
        <w:rPr>
          <w:rFonts w:ascii="Arial" w:hAnsi="Arial" w:cs="Arial"/>
          <w:highlight w:val="yellow"/>
        </w:rPr>
      </w:pPr>
    </w:p>
    <w:p w14:paraId="2A0DAAA2" w14:textId="41140E2E" w:rsidR="000E726B" w:rsidRPr="00794CD9" w:rsidRDefault="002B21F6" w:rsidP="00211E73">
      <w:pPr>
        <w:numPr>
          <w:ilvl w:val="0"/>
          <w:numId w:val="31"/>
        </w:numPr>
        <w:spacing w:after="0" w:line="240" w:lineRule="auto"/>
        <w:jc w:val="both"/>
        <w:rPr>
          <w:rFonts w:ascii="Arial" w:eastAsia="Times New Roman" w:hAnsi="Arial" w:cs="Arial"/>
          <w:sz w:val="20"/>
          <w:szCs w:val="20"/>
          <w:lang w:val="es-ES" w:eastAsia="es-ES"/>
        </w:rPr>
      </w:pPr>
      <w:r w:rsidRPr="00794CD9">
        <w:rPr>
          <w:rFonts w:ascii="Arial" w:eastAsia="Times New Roman" w:hAnsi="Arial" w:cs="Arial"/>
          <w:sz w:val="20"/>
          <w:szCs w:val="20"/>
          <w:lang w:val="es-ES" w:eastAsia="es-ES"/>
        </w:rPr>
        <w:t>Declaración de integridad</w:t>
      </w:r>
      <w:r w:rsidR="00B01B73" w:rsidRPr="00794CD9">
        <w:rPr>
          <w:rFonts w:ascii="Arial" w:eastAsia="Times New Roman" w:hAnsi="Arial" w:cs="Arial"/>
          <w:sz w:val="20"/>
          <w:szCs w:val="20"/>
          <w:lang w:val="es-ES" w:eastAsia="es-ES"/>
        </w:rPr>
        <w:t>, bajo protesta de decir verdad, que se abstendrá, por si o a través de interpósita persona, de adoptar conductas par</w:t>
      </w:r>
      <w:r w:rsidR="001D6676" w:rsidRPr="00794CD9">
        <w:rPr>
          <w:rFonts w:ascii="Arial" w:eastAsia="Times New Roman" w:hAnsi="Arial" w:cs="Arial"/>
          <w:sz w:val="20"/>
          <w:szCs w:val="20"/>
          <w:lang w:val="es-ES" w:eastAsia="es-ES"/>
        </w:rPr>
        <w:t>a</w:t>
      </w:r>
      <w:r w:rsidR="00B01B73" w:rsidRPr="00794CD9">
        <w:rPr>
          <w:rFonts w:ascii="Arial" w:eastAsia="Times New Roman" w:hAnsi="Arial" w:cs="Arial"/>
          <w:sz w:val="20"/>
          <w:szCs w:val="20"/>
          <w:lang w:val="es-ES" w:eastAsia="es-ES"/>
        </w:rPr>
        <w:t xml:space="preserve">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60A2AD6"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F1A3227" w14:textId="44AC6080" w:rsidR="00211E73" w:rsidRPr="00F06B57" w:rsidRDefault="00211E73" w:rsidP="00211E73">
      <w:pPr>
        <w:spacing w:after="0" w:line="240" w:lineRule="auto"/>
        <w:jc w:val="both"/>
        <w:rPr>
          <w:rFonts w:ascii="Arial" w:eastAsia="Times New Roman" w:hAnsi="Arial" w:cs="Arial"/>
          <w:sz w:val="20"/>
          <w:szCs w:val="20"/>
          <w:lang w:val="es-ES" w:eastAsia="es-ES"/>
        </w:rPr>
      </w:pPr>
      <w:r w:rsidRPr="00F06B57">
        <w:rPr>
          <w:rFonts w:ascii="Arial" w:eastAsia="Times New Roman" w:hAnsi="Arial" w:cs="Arial"/>
          <w:b/>
          <w:sz w:val="20"/>
          <w:szCs w:val="20"/>
          <w:lang w:val="es-ES" w:eastAsia="es-ES"/>
        </w:rPr>
        <w:t xml:space="preserve">6. </w:t>
      </w:r>
      <w:r w:rsidRPr="00F06B57">
        <w:rPr>
          <w:rFonts w:ascii="Arial" w:eastAsia="Times New Roman" w:hAnsi="Arial" w:cs="Arial"/>
          <w:b/>
          <w:bCs/>
          <w:sz w:val="20"/>
          <w:szCs w:val="20"/>
          <w:lang w:val="es-ES" w:eastAsia="es-ES"/>
        </w:rPr>
        <w:t>Currículum de la empresa o persona física</w:t>
      </w:r>
      <w:r w:rsidRPr="00F06B57">
        <w:rPr>
          <w:rFonts w:ascii="Arial" w:eastAsia="Times New Roman" w:hAnsi="Arial" w:cs="Arial"/>
          <w:b/>
          <w:sz w:val="20"/>
          <w:szCs w:val="20"/>
          <w:lang w:val="es-ES" w:eastAsia="es-ES"/>
        </w:rPr>
        <w:t xml:space="preserve"> </w:t>
      </w:r>
      <w:r w:rsidRPr="00F06B57">
        <w:rPr>
          <w:rFonts w:ascii="Arial" w:eastAsia="Times New Roman" w:hAnsi="Arial" w:cs="Arial"/>
          <w:sz w:val="20"/>
          <w:szCs w:val="20"/>
          <w:lang w:val="es-ES" w:eastAsia="es-ES"/>
        </w:rPr>
        <w:t xml:space="preserve">que demuestre contar con </w:t>
      </w:r>
      <w:r w:rsidR="000E726B" w:rsidRPr="00F06B57">
        <w:rPr>
          <w:rFonts w:ascii="Arial" w:eastAsia="Times New Roman" w:hAnsi="Arial" w:cs="Arial"/>
          <w:sz w:val="20"/>
          <w:szCs w:val="20"/>
          <w:lang w:val="es-ES" w:eastAsia="es-ES"/>
        </w:rPr>
        <w:t>la capacidad</w:t>
      </w:r>
      <w:r w:rsidRPr="00F06B57">
        <w:rPr>
          <w:rFonts w:ascii="Arial" w:eastAsia="Times New Roman" w:hAnsi="Arial" w:cs="Arial"/>
          <w:sz w:val="20"/>
          <w:szCs w:val="20"/>
          <w:lang w:val="es-ES" w:eastAsia="es-ES"/>
        </w:rPr>
        <w:t xml:space="preserve"> técnica en la materia objeto de la presente licitación, deberá hacer especial señalamiento de los contratos similares en cuanto a </w:t>
      </w:r>
      <w:r w:rsidR="00794CD9" w:rsidRPr="00F06B57">
        <w:rPr>
          <w:rFonts w:ascii="Arial" w:eastAsia="Times New Roman" w:hAnsi="Arial" w:cs="Arial"/>
          <w:sz w:val="20"/>
          <w:szCs w:val="20"/>
          <w:lang w:val="es-ES" w:eastAsia="es-ES"/>
        </w:rPr>
        <w:t>servicios</w:t>
      </w:r>
      <w:r w:rsidRPr="00F06B57">
        <w:rPr>
          <w:rFonts w:ascii="Arial" w:eastAsia="Times New Roman" w:hAnsi="Arial" w:cs="Arial"/>
          <w:sz w:val="20"/>
          <w:szCs w:val="20"/>
          <w:lang w:val="es-ES" w:eastAsia="es-ES"/>
        </w:rPr>
        <w:t xml:space="preserve"> ofertados, cantidad y monto que ha celebrado con cualquier ente público o privado, en relación con los que pretende celebrar con la convocante.  </w:t>
      </w:r>
    </w:p>
    <w:p w14:paraId="6B02D6E9"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66FB9331" w14:textId="5D462E7A" w:rsidR="00211E73" w:rsidRPr="00F06B57" w:rsidRDefault="00211E73" w:rsidP="00211E73">
      <w:pPr>
        <w:spacing w:after="0" w:line="240" w:lineRule="auto"/>
        <w:jc w:val="both"/>
        <w:rPr>
          <w:rFonts w:ascii="Arial" w:eastAsia="Times New Roman" w:hAnsi="Arial" w:cs="Arial"/>
          <w:sz w:val="20"/>
          <w:szCs w:val="20"/>
          <w:lang w:val="es-ES" w:eastAsia="es-ES"/>
        </w:rPr>
      </w:pPr>
      <w:r w:rsidRPr="00F06B57">
        <w:rPr>
          <w:rFonts w:ascii="Arial" w:eastAsia="Times New Roman" w:hAnsi="Arial" w:cs="Arial"/>
          <w:b/>
          <w:sz w:val="20"/>
          <w:szCs w:val="20"/>
          <w:lang w:val="es-ES" w:eastAsia="es-ES"/>
        </w:rPr>
        <w:t>7.</w:t>
      </w:r>
      <w:r w:rsidRPr="00F06B57">
        <w:rPr>
          <w:rFonts w:ascii="Arial" w:eastAsia="Times New Roman" w:hAnsi="Arial" w:cs="Arial"/>
          <w:sz w:val="20"/>
          <w:szCs w:val="20"/>
          <w:lang w:val="es-ES" w:eastAsia="es-ES"/>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0E726B" w:rsidRPr="00F06B57">
        <w:rPr>
          <w:rFonts w:ascii="Arial" w:eastAsia="Times New Roman" w:hAnsi="Arial" w:cs="Arial"/>
          <w:sz w:val="20"/>
          <w:szCs w:val="20"/>
          <w:lang w:val="es-ES" w:eastAsia="es-ES"/>
        </w:rPr>
        <w:t xml:space="preserve"> y señalar en que estratificación se encuentra.</w:t>
      </w:r>
    </w:p>
    <w:p w14:paraId="5C4AA407"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6838998" w14:textId="29A604BF" w:rsidR="00211E73" w:rsidRPr="006A4B92" w:rsidRDefault="00211E73" w:rsidP="00211E73">
      <w:pPr>
        <w:spacing w:after="0" w:line="240" w:lineRule="auto"/>
        <w:jc w:val="both"/>
        <w:rPr>
          <w:rFonts w:ascii="Arial" w:eastAsia="Times New Roman" w:hAnsi="Arial" w:cs="Arial"/>
          <w:sz w:val="20"/>
          <w:szCs w:val="20"/>
          <w:lang w:val="es-ES" w:eastAsia="es-ES"/>
        </w:rPr>
      </w:pPr>
      <w:r w:rsidRPr="00F06B57">
        <w:rPr>
          <w:rFonts w:ascii="Arial" w:eastAsia="Times New Roman" w:hAnsi="Arial" w:cs="Arial"/>
          <w:sz w:val="20"/>
          <w:szCs w:val="20"/>
          <w:lang w:val="es-ES" w:eastAsia="es-ES"/>
        </w:rPr>
        <w:t xml:space="preserve">De no pertenecer a esta categoría de empresas, presentar escrito en el que manifieste que no le aplica, en caso de no presentar este documento no será motivo de </w:t>
      </w:r>
      <w:proofErr w:type="spellStart"/>
      <w:r w:rsidRPr="00F06B57">
        <w:rPr>
          <w:rFonts w:ascii="Arial" w:eastAsia="Times New Roman" w:hAnsi="Arial" w:cs="Arial"/>
          <w:sz w:val="20"/>
          <w:szCs w:val="20"/>
          <w:lang w:val="es-ES" w:eastAsia="es-ES"/>
        </w:rPr>
        <w:t>desechamiento</w:t>
      </w:r>
      <w:proofErr w:type="spellEnd"/>
      <w:r w:rsidRPr="00F06B57">
        <w:rPr>
          <w:rFonts w:ascii="Arial" w:eastAsia="Times New Roman" w:hAnsi="Arial" w:cs="Arial"/>
          <w:sz w:val="20"/>
          <w:szCs w:val="20"/>
          <w:lang w:val="es-ES" w:eastAsia="es-ES"/>
        </w:rPr>
        <w:t xml:space="preserve"> de las propuestas, pero se entenderá que no le aplica y no podrá ser beneficiado por lo establecido en el artículo 66 antes citado</w:t>
      </w:r>
      <w:r w:rsidR="00302D27" w:rsidRPr="00F06B57">
        <w:rPr>
          <w:rFonts w:ascii="Arial" w:eastAsia="Times New Roman" w:hAnsi="Arial" w:cs="Arial"/>
          <w:sz w:val="20"/>
          <w:szCs w:val="20"/>
          <w:lang w:val="es-ES" w:eastAsia="es-ES"/>
        </w:rPr>
        <w:t xml:space="preserve">, al igual que si presentó escrito y no señaló la estratificación que le </w:t>
      </w:r>
      <w:r w:rsidR="00302D27" w:rsidRPr="006A4B92">
        <w:rPr>
          <w:rFonts w:ascii="Arial" w:eastAsia="Times New Roman" w:hAnsi="Arial" w:cs="Arial"/>
          <w:sz w:val="20"/>
          <w:szCs w:val="20"/>
          <w:lang w:val="es-ES" w:eastAsia="es-ES"/>
        </w:rPr>
        <w:t xml:space="preserve">corresponde. </w:t>
      </w:r>
    </w:p>
    <w:p w14:paraId="6F425905"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5F5DF59F" w14:textId="77777777" w:rsidR="00211E73" w:rsidRPr="00197581" w:rsidRDefault="00211E73" w:rsidP="00211E73">
      <w:pPr>
        <w:spacing w:after="0" w:line="240" w:lineRule="auto"/>
        <w:jc w:val="both"/>
        <w:rPr>
          <w:rFonts w:ascii="Arial" w:eastAsia="Times New Roman" w:hAnsi="Arial" w:cs="Arial"/>
          <w:sz w:val="20"/>
          <w:szCs w:val="20"/>
          <w:highlight w:val="yellow"/>
          <w:u w:val="single"/>
          <w:lang w:val="es-ES" w:eastAsia="es-ES"/>
        </w:rPr>
      </w:pPr>
    </w:p>
    <w:p w14:paraId="32A4C8AD" w14:textId="77777777" w:rsidR="00211E73" w:rsidRPr="00F06B57" w:rsidRDefault="00211E73" w:rsidP="00211E73">
      <w:pPr>
        <w:spacing w:after="0" w:line="240" w:lineRule="auto"/>
        <w:jc w:val="both"/>
        <w:rPr>
          <w:rFonts w:ascii="Arial" w:eastAsia="Times New Roman" w:hAnsi="Arial" w:cs="Arial"/>
          <w:sz w:val="20"/>
          <w:szCs w:val="20"/>
          <w:lang w:val="es-ES" w:eastAsia="es-ES"/>
        </w:rPr>
      </w:pPr>
      <w:r w:rsidRPr="00F06B57">
        <w:rPr>
          <w:rFonts w:ascii="Arial" w:eastAsia="Times New Roman" w:hAnsi="Arial" w:cs="Arial"/>
          <w:sz w:val="20"/>
          <w:szCs w:val="20"/>
          <w:u w:val="single"/>
          <w:lang w:val="es-ES" w:eastAsia="es-ES"/>
        </w:rPr>
        <w:t>Documentación relacionada con la propuesta:</w:t>
      </w:r>
      <w:r w:rsidRPr="00F06B57">
        <w:rPr>
          <w:rFonts w:ascii="Arial" w:eastAsia="Times New Roman" w:hAnsi="Arial" w:cs="Arial"/>
          <w:sz w:val="20"/>
          <w:szCs w:val="20"/>
          <w:lang w:val="es-ES" w:eastAsia="es-ES"/>
        </w:rPr>
        <w:t xml:space="preserve"> </w:t>
      </w:r>
    </w:p>
    <w:p w14:paraId="76B36E9C" w14:textId="77777777" w:rsidR="00211E73" w:rsidRPr="00F06B57" w:rsidRDefault="00211E73" w:rsidP="00211E73">
      <w:pPr>
        <w:spacing w:after="0" w:line="240" w:lineRule="auto"/>
        <w:jc w:val="both"/>
        <w:rPr>
          <w:rFonts w:ascii="Arial" w:eastAsia="Times New Roman" w:hAnsi="Arial" w:cs="Arial"/>
          <w:sz w:val="20"/>
          <w:szCs w:val="20"/>
          <w:lang w:val="es-ES" w:eastAsia="es-ES"/>
        </w:rPr>
      </w:pPr>
    </w:p>
    <w:p w14:paraId="5CA747BD" w14:textId="42D5DF8F"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F06B57">
        <w:rPr>
          <w:rFonts w:ascii="Arial" w:eastAsia="Times New Roman" w:hAnsi="Arial" w:cs="Arial"/>
          <w:b/>
          <w:sz w:val="20"/>
          <w:szCs w:val="20"/>
          <w:lang w:val="es-ES" w:eastAsia="es-ES"/>
        </w:rPr>
        <w:t xml:space="preserve">8. </w:t>
      </w:r>
      <w:r w:rsidR="0004040E" w:rsidRPr="00F06B57">
        <w:rPr>
          <w:rFonts w:ascii="Arial" w:eastAsia="Times New Roman" w:hAnsi="Arial" w:cs="Arial"/>
          <w:b/>
          <w:sz w:val="20"/>
          <w:szCs w:val="20"/>
          <w:lang w:val="es-ES" w:eastAsia="es-ES"/>
        </w:rPr>
        <w:t>Propuesta Técnica.</w:t>
      </w:r>
      <w:r w:rsidR="0004040E" w:rsidRPr="00F06B57">
        <w:rPr>
          <w:rFonts w:ascii="Arial" w:eastAsia="Times New Roman" w:hAnsi="Arial" w:cs="Arial"/>
          <w:sz w:val="20"/>
          <w:szCs w:val="20"/>
          <w:lang w:val="es-ES" w:eastAsia="es-ES"/>
        </w:rPr>
        <w:t xml:space="preserve"> -</w:t>
      </w:r>
      <w:r w:rsidRPr="00F06B57">
        <w:rPr>
          <w:rFonts w:ascii="Arial" w:eastAsia="Times New Roman" w:hAnsi="Arial" w:cs="Arial"/>
          <w:sz w:val="20"/>
          <w:szCs w:val="20"/>
          <w:lang w:val="es-ES" w:eastAsia="es-ES"/>
        </w:rPr>
        <w:t xml:space="preserve"> Relación de los </w:t>
      </w:r>
      <w:r w:rsidR="00F06B57" w:rsidRPr="00F06B57">
        <w:rPr>
          <w:rFonts w:ascii="Arial" w:eastAsia="Times New Roman" w:hAnsi="Arial" w:cs="Arial"/>
          <w:sz w:val="20"/>
          <w:szCs w:val="20"/>
          <w:lang w:val="es-ES" w:eastAsia="es-ES"/>
        </w:rPr>
        <w:t>servicios</w:t>
      </w:r>
      <w:r w:rsidRPr="00F06B57">
        <w:rPr>
          <w:rFonts w:ascii="Arial" w:eastAsia="Times New Roman" w:hAnsi="Arial" w:cs="Arial"/>
          <w:sz w:val="20"/>
          <w:szCs w:val="20"/>
          <w:lang w:val="es-ES" w:eastAsia="es-ES"/>
        </w:rPr>
        <w:t xml:space="preserve"> a ofertar, en hoja membretada y orden consecutivo</w:t>
      </w:r>
      <w:r w:rsidR="0004040E" w:rsidRPr="00F06B57">
        <w:rPr>
          <w:rFonts w:ascii="Arial" w:eastAsia="Times New Roman" w:hAnsi="Arial" w:cs="Arial"/>
          <w:sz w:val="20"/>
          <w:szCs w:val="20"/>
          <w:lang w:val="es-ES" w:eastAsia="es-ES"/>
        </w:rPr>
        <w:t xml:space="preserve"> (extraídos del </w:t>
      </w:r>
      <w:r w:rsidR="0004040E" w:rsidRPr="00F06B57">
        <w:rPr>
          <w:rFonts w:ascii="Arial" w:eastAsia="Times New Roman" w:hAnsi="Arial" w:cs="Arial"/>
          <w:b/>
          <w:bCs/>
          <w:sz w:val="20"/>
          <w:szCs w:val="20"/>
          <w:lang w:val="es-ES" w:eastAsia="es-ES"/>
        </w:rPr>
        <w:t>“ANEXO A”</w:t>
      </w:r>
      <w:r w:rsidR="0004040E" w:rsidRPr="00F06B57">
        <w:rPr>
          <w:rFonts w:ascii="Arial" w:eastAsia="Times New Roman" w:hAnsi="Arial" w:cs="Arial"/>
          <w:sz w:val="20"/>
          <w:szCs w:val="20"/>
          <w:lang w:val="es-ES" w:eastAsia="es-ES"/>
        </w:rPr>
        <w:t xml:space="preserve"> de las bases licitatorias)</w:t>
      </w:r>
      <w:r w:rsidRPr="00F06B57">
        <w:rPr>
          <w:rFonts w:ascii="Arial" w:eastAsia="Times New Roman" w:hAnsi="Arial" w:cs="Arial"/>
          <w:sz w:val="20"/>
          <w:szCs w:val="20"/>
          <w:lang w:val="es-ES" w:eastAsia="es-ES"/>
        </w:rPr>
        <w:t xml:space="preserve">, debiendo respetar el encabezado de las columnas y mencionar </w:t>
      </w:r>
      <w:r w:rsidR="00F06B57" w:rsidRPr="00F06B57">
        <w:rPr>
          <w:rFonts w:ascii="Arial" w:eastAsia="Times New Roman" w:hAnsi="Arial" w:cs="Arial"/>
          <w:sz w:val="20"/>
          <w:szCs w:val="20"/>
          <w:lang w:val="es-ES" w:eastAsia="es-ES"/>
        </w:rPr>
        <w:t>la partida única</w:t>
      </w:r>
      <w:r w:rsidRPr="00F06B57">
        <w:rPr>
          <w:rFonts w:ascii="Arial" w:eastAsia="Times New Roman" w:hAnsi="Arial" w:cs="Arial"/>
          <w:sz w:val="20"/>
          <w:szCs w:val="20"/>
          <w:lang w:val="es-ES" w:eastAsia="es-ES"/>
        </w:rPr>
        <w:t xml:space="preserve">, con nombre y firma del representante legal. Debiendo adjuntarlo de igual manera </w:t>
      </w:r>
      <w:r w:rsidRPr="00F06B57">
        <w:rPr>
          <w:rFonts w:ascii="Arial" w:eastAsia="Times New Roman" w:hAnsi="Arial" w:cs="Arial"/>
          <w:b/>
          <w:bCs/>
          <w:sz w:val="20"/>
          <w:szCs w:val="20"/>
          <w:lang w:val="es-ES" w:eastAsia="es-ES"/>
        </w:rPr>
        <w:t xml:space="preserve">en </w:t>
      </w:r>
      <w:r w:rsidR="00302D27" w:rsidRPr="00F06B57">
        <w:rPr>
          <w:rFonts w:ascii="Arial" w:eastAsia="Times New Roman" w:hAnsi="Arial" w:cs="Arial"/>
          <w:b/>
          <w:bCs/>
          <w:sz w:val="20"/>
          <w:szCs w:val="20"/>
          <w:lang w:val="es-ES" w:eastAsia="es-ES"/>
        </w:rPr>
        <w:t>memoria USB</w:t>
      </w:r>
      <w:r w:rsidRPr="00F06B57">
        <w:rPr>
          <w:rFonts w:ascii="Arial" w:eastAsia="Times New Roman" w:hAnsi="Arial" w:cs="Arial"/>
          <w:sz w:val="20"/>
          <w:szCs w:val="20"/>
          <w:lang w:val="es-ES" w:eastAsia="es-ES"/>
        </w:rPr>
        <w:t xml:space="preserve"> </w:t>
      </w:r>
      <w:r w:rsidRPr="00F06B57">
        <w:rPr>
          <w:rFonts w:ascii="Arial" w:eastAsia="Times New Roman" w:hAnsi="Arial" w:cs="Arial"/>
          <w:b/>
          <w:bCs/>
          <w:sz w:val="20"/>
          <w:szCs w:val="20"/>
          <w:lang w:val="es-ES" w:eastAsia="es-ES"/>
        </w:rPr>
        <w:t>en formato Excel.</w:t>
      </w:r>
      <w:r w:rsidRPr="00F06B57">
        <w:rPr>
          <w:rFonts w:ascii="Arial" w:eastAsia="Times New Roman" w:hAnsi="Arial" w:cs="Arial"/>
          <w:sz w:val="20"/>
          <w:szCs w:val="20"/>
          <w:lang w:val="es-ES" w:eastAsia="es-ES"/>
        </w:rPr>
        <w:t xml:space="preserve"> </w:t>
      </w:r>
    </w:p>
    <w:p w14:paraId="1877FB40"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503398DB" w14:textId="572CD202" w:rsidR="00211E73" w:rsidRPr="00EC1E2D" w:rsidRDefault="00211E73" w:rsidP="00EC1E2D">
      <w:pPr>
        <w:spacing w:after="0" w:line="240" w:lineRule="auto"/>
        <w:jc w:val="both"/>
        <w:rPr>
          <w:rFonts w:ascii="Arial" w:hAnsi="Arial" w:cs="Arial"/>
          <w:sz w:val="20"/>
          <w:szCs w:val="20"/>
        </w:rPr>
      </w:pPr>
      <w:r w:rsidRPr="00EC1E2D">
        <w:rPr>
          <w:rFonts w:ascii="Arial" w:eastAsia="Times New Roman" w:hAnsi="Arial" w:cs="Arial"/>
          <w:b/>
          <w:sz w:val="20"/>
          <w:szCs w:val="20"/>
          <w:lang w:val="es-ES" w:eastAsia="es-ES"/>
        </w:rPr>
        <w:t xml:space="preserve">9. </w:t>
      </w:r>
      <w:r w:rsidR="00EC1E2D" w:rsidRPr="00EC1E2D">
        <w:rPr>
          <w:rFonts w:ascii="Arial" w:hAnsi="Arial" w:cs="Arial"/>
          <w:sz w:val="20"/>
          <w:szCs w:val="20"/>
        </w:rPr>
        <w:t>Deberá presentar original o copia certificada y copia simple de la autorización emitida por la Fiscalía General del Estado de Chihuahua, para prestar Servicios de Seguridad Privada en el Estado que se encuentre vigente.</w:t>
      </w:r>
    </w:p>
    <w:p w14:paraId="6D8182B2" w14:textId="77777777" w:rsidR="00EC1E2D" w:rsidRPr="00EC1E2D" w:rsidRDefault="00EC1E2D" w:rsidP="00EC1E2D">
      <w:pPr>
        <w:spacing w:after="0" w:line="240" w:lineRule="auto"/>
        <w:jc w:val="both"/>
        <w:rPr>
          <w:rFonts w:ascii="Arial" w:eastAsia="Times New Roman" w:hAnsi="Arial" w:cs="Arial"/>
          <w:sz w:val="20"/>
          <w:szCs w:val="20"/>
          <w:highlight w:val="yellow"/>
          <w:lang w:eastAsia="es-ES"/>
        </w:rPr>
      </w:pPr>
    </w:p>
    <w:p w14:paraId="20E7EA18" w14:textId="5BEF9035" w:rsidR="009A54B7"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F06B57">
        <w:rPr>
          <w:rFonts w:ascii="Arial" w:eastAsia="Times New Roman" w:hAnsi="Arial" w:cs="Arial"/>
          <w:b/>
          <w:sz w:val="20"/>
          <w:szCs w:val="20"/>
          <w:lang w:val="es-ES" w:eastAsia="es-ES"/>
        </w:rPr>
        <w:t>1</w:t>
      </w:r>
      <w:r w:rsidR="00D352FE" w:rsidRPr="00F06B57">
        <w:rPr>
          <w:rFonts w:ascii="Arial" w:eastAsia="Times New Roman" w:hAnsi="Arial" w:cs="Arial"/>
          <w:b/>
          <w:sz w:val="20"/>
          <w:szCs w:val="20"/>
          <w:lang w:val="es-ES" w:eastAsia="es-ES"/>
        </w:rPr>
        <w:t>0</w:t>
      </w:r>
      <w:r w:rsidRPr="00F06B57">
        <w:rPr>
          <w:rFonts w:ascii="Arial" w:eastAsia="Times New Roman" w:hAnsi="Arial" w:cs="Arial"/>
          <w:b/>
          <w:sz w:val="20"/>
          <w:szCs w:val="20"/>
          <w:lang w:val="es-ES" w:eastAsia="es-ES"/>
        </w:rPr>
        <w:t>.</w:t>
      </w:r>
      <w:r w:rsidRPr="00F06B57">
        <w:rPr>
          <w:rFonts w:ascii="Arial" w:eastAsia="Times New Roman" w:hAnsi="Arial" w:cs="Arial"/>
          <w:sz w:val="20"/>
          <w:szCs w:val="20"/>
          <w:lang w:val="es-ES" w:eastAsia="es-ES"/>
        </w:rPr>
        <w:t xml:space="preserve"> </w:t>
      </w:r>
      <w:r w:rsidR="00F06B57" w:rsidRPr="00F06B57">
        <w:rPr>
          <w:rFonts w:ascii="Arial" w:hAnsi="Arial" w:cs="Arial"/>
          <w:sz w:val="20"/>
          <w:szCs w:val="20"/>
        </w:rPr>
        <w:t xml:space="preserve">Deberá presentar fotografías del uniforme, que reglamentariamente correspondan a su cuerpo de Seguridad y/o Vigilancia, además del siguiente equipo: Botas o Zapatos; Cinturón si lo requiere la prenda; Fornitura o fajilla con </w:t>
      </w:r>
      <w:proofErr w:type="spellStart"/>
      <w:r w:rsidR="00F06B57" w:rsidRPr="00F06B57">
        <w:rPr>
          <w:rFonts w:ascii="Arial" w:hAnsi="Arial" w:cs="Arial"/>
          <w:sz w:val="20"/>
          <w:szCs w:val="20"/>
        </w:rPr>
        <w:t>portatolete</w:t>
      </w:r>
      <w:proofErr w:type="spellEnd"/>
      <w:r w:rsidR="00F06B57" w:rsidRPr="00F06B57">
        <w:rPr>
          <w:rFonts w:ascii="Arial" w:hAnsi="Arial" w:cs="Arial"/>
          <w:sz w:val="20"/>
          <w:szCs w:val="20"/>
        </w:rPr>
        <w:t>, porta-</w:t>
      </w:r>
      <w:proofErr w:type="spellStart"/>
      <w:r w:rsidR="00F06B57" w:rsidRPr="00F06B57">
        <w:rPr>
          <w:rFonts w:ascii="Arial" w:hAnsi="Arial" w:cs="Arial"/>
          <w:sz w:val="20"/>
          <w:szCs w:val="20"/>
        </w:rPr>
        <w:t>cilindrode</w:t>
      </w:r>
      <w:proofErr w:type="spellEnd"/>
      <w:r w:rsidR="00F06B57" w:rsidRPr="00F06B57">
        <w:rPr>
          <w:rFonts w:ascii="Arial" w:hAnsi="Arial" w:cs="Arial"/>
          <w:sz w:val="20"/>
          <w:szCs w:val="20"/>
        </w:rPr>
        <w:t xml:space="preserve"> gas y porta radio; Cilindro de gas pimienta; Tolete o </w:t>
      </w:r>
      <w:proofErr w:type="spellStart"/>
      <w:r w:rsidR="00F06B57" w:rsidRPr="00F06B57">
        <w:rPr>
          <w:rFonts w:ascii="Arial" w:hAnsi="Arial" w:cs="Arial"/>
          <w:sz w:val="20"/>
          <w:szCs w:val="20"/>
        </w:rPr>
        <w:t>tonfa</w:t>
      </w:r>
      <w:proofErr w:type="spellEnd"/>
      <w:r w:rsidR="00F06B57" w:rsidRPr="00F06B57">
        <w:rPr>
          <w:rFonts w:ascii="Arial" w:hAnsi="Arial" w:cs="Arial"/>
          <w:sz w:val="20"/>
          <w:szCs w:val="20"/>
        </w:rPr>
        <w:t xml:space="preserve">; Silbato; Sectores y distintivos correspondientes a la corporación o empresa; Chamarra en color oscuro, del mismo estilo del uniforme; lámpara de mano; botas de hule e </w:t>
      </w:r>
      <w:proofErr w:type="spellStart"/>
      <w:r w:rsidR="00F06B57" w:rsidRPr="00F06B57">
        <w:rPr>
          <w:rFonts w:ascii="Arial" w:hAnsi="Arial" w:cs="Arial"/>
          <w:sz w:val="20"/>
          <w:szCs w:val="20"/>
        </w:rPr>
        <w:t>impermeableo</w:t>
      </w:r>
      <w:proofErr w:type="spellEnd"/>
      <w:r w:rsidR="00F06B57" w:rsidRPr="00F06B57">
        <w:rPr>
          <w:rFonts w:ascii="Arial" w:hAnsi="Arial" w:cs="Arial"/>
          <w:sz w:val="20"/>
          <w:szCs w:val="20"/>
        </w:rPr>
        <w:t xml:space="preserve"> manga con gorra.</w:t>
      </w:r>
    </w:p>
    <w:p w14:paraId="3FC7E35A" w14:textId="159BEE63" w:rsidR="009A54B7" w:rsidRPr="00197581" w:rsidRDefault="009A54B7" w:rsidP="00211E73">
      <w:pPr>
        <w:spacing w:after="0" w:line="240" w:lineRule="auto"/>
        <w:jc w:val="both"/>
        <w:rPr>
          <w:rFonts w:ascii="Arial" w:eastAsia="Times New Roman" w:hAnsi="Arial" w:cs="Arial"/>
          <w:sz w:val="20"/>
          <w:szCs w:val="20"/>
          <w:highlight w:val="yellow"/>
          <w:lang w:val="es-ES" w:eastAsia="es-ES"/>
        </w:rPr>
      </w:pPr>
      <w:r w:rsidRPr="00F06B57">
        <w:rPr>
          <w:rFonts w:ascii="Arial" w:eastAsia="Times New Roman" w:hAnsi="Arial" w:cs="Arial"/>
          <w:b/>
          <w:sz w:val="20"/>
          <w:szCs w:val="20"/>
          <w:lang w:val="es-ES" w:eastAsia="es-ES"/>
        </w:rPr>
        <w:lastRenderedPageBreak/>
        <w:t>1</w:t>
      </w:r>
      <w:r w:rsidR="00D352FE" w:rsidRPr="00F06B57">
        <w:rPr>
          <w:rFonts w:ascii="Arial" w:eastAsia="Times New Roman" w:hAnsi="Arial" w:cs="Arial"/>
          <w:b/>
          <w:sz w:val="20"/>
          <w:szCs w:val="20"/>
          <w:lang w:val="es-ES" w:eastAsia="es-ES"/>
        </w:rPr>
        <w:t>1</w:t>
      </w:r>
      <w:r w:rsidRPr="00F06B57">
        <w:rPr>
          <w:rFonts w:ascii="Arial" w:eastAsia="Times New Roman" w:hAnsi="Arial" w:cs="Arial"/>
          <w:sz w:val="20"/>
          <w:szCs w:val="20"/>
          <w:lang w:val="es-ES" w:eastAsia="es-ES"/>
        </w:rPr>
        <w:t xml:space="preserve">. </w:t>
      </w:r>
      <w:r w:rsidR="00F06B57">
        <w:t xml:space="preserve"> </w:t>
      </w:r>
      <w:r w:rsidR="00F06B57" w:rsidRPr="00F06B57">
        <w:rPr>
          <w:rFonts w:ascii="Arial" w:hAnsi="Arial" w:cs="Arial"/>
          <w:sz w:val="20"/>
          <w:szCs w:val="20"/>
        </w:rPr>
        <w:t xml:space="preserve">Carta compromiso en formato libre y papel membretado del participante, debidamente firmada por el representante legal de la misma o tratándose de personas físicas podrá ser firmada personalmente por el concursante, en la que se establezca que en caso de que se le adjudique </w:t>
      </w:r>
      <w:r w:rsidR="00EC1E2D">
        <w:rPr>
          <w:rFonts w:ascii="Arial" w:hAnsi="Arial" w:cs="Arial"/>
          <w:sz w:val="20"/>
          <w:szCs w:val="20"/>
        </w:rPr>
        <w:t>la partida única</w:t>
      </w:r>
      <w:r w:rsidR="00F06B57" w:rsidRPr="00F06B57">
        <w:rPr>
          <w:rFonts w:ascii="Arial" w:hAnsi="Arial" w:cs="Arial"/>
          <w:sz w:val="20"/>
          <w:szCs w:val="20"/>
        </w:rPr>
        <w:t>, adjuntará mensualmente, a cada factura que se presente para pago, copia del pago generado en el SIPARE acompañado del listado de los trabajadores descargado del SUA al cual ampara, en donde conste que el personal que se encuentre prestando el servicio de seguridad y vigilancia, está vigente en el Instituto Mexicano del Seguro Social.</w:t>
      </w:r>
      <w:r w:rsidR="00E50D00" w:rsidRPr="00197581">
        <w:rPr>
          <w:rFonts w:ascii="Arial" w:eastAsia="Times New Roman" w:hAnsi="Arial" w:cs="Arial"/>
          <w:sz w:val="20"/>
          <w:szCs w:val="20"/>
          <w:highlight w:val="yellow"/>
          <w:lang w:val="es-ES" w:eastAsia="es-ES"/>
        </w:rPr>
        <w:t xml:space="preserve"> </w:t>
      </w:r>
    </w:p>
    <w:p w14:paraId="08ABB75C"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EA60BAE" w14:textId="5EA2784C" w:rsidR="00211E73" w:rsidRDefault="00E50D00" w:rsidP="00211E73">
      <w:pPr>
        <w:spacing w:after="0" w:line="240" w:lineRule="auto"/>
        <w:jc w:val="both"/>
        <w:rPr>
          <w:rFonts w:ascii="Arial" w:hAnsi="Arial" w:cs="Arial"/>
          <w:sz w:val="20"/>
          <w:szCs w:val="20"/>
        </w:rPr>
      </w:pPr>
      <w:r w:rsidRPr="00B131A0">
        <w:rPr>
          <w:rFonts w:ascii="Arial" w:eastAsia="Times New Roman" w:hAnsi="Arial" w:cs="Arial"/>
          <w:b/>
          <w:sz w:val="20"/>
          <w:szCs w:val="20"/>
          <w:lang w:val="es-ES" w:eastAsia="es-ES"/>
        </w:rPr>
        <w:t>1</w:t>
      </w:r>
      <w:r w:rsidR="00D352FE" w:rsidRPr="00B131A0">
        <w:rPr>
          <w:rFonts w:ascii="Arial" w:eastAsia="Times New Roman" w:hAnsi="Arial" w:cs="Arial"/>
          <w:b/>
          <w:sz w:val="20"/>
          <w:szCs w:val="20"/>
          <w:lang w:val="es-ES" w:eastAsia="es-ES"/>
        </w:rPr>
        <w:t>2</w:t>
      </w:r>
      <w:r w:rsidR="00211E73" w:rsidRPr="00B131A0">
        <w:rPr>
          <w:rFonts w:ascii="Arial" w:eastAsia="Times New Roman" w:hAnsi="Arial" w:cs="Arial"/>
          <w:b/>
          <w:sz w:val="20"/>
          <w:szCs w:val="20"/>
          <w:lang w:val="es-ES" w:eastAsia="es-ES"/>
        </w:rPr>
        <w:t>.</w:t>
      </w:r>
      <w:r w:rsidR="00211E73" w:rsidRPr="00B131A0">
        <w:rPr>
          <w:rFonts w:ascii="Arial" w:eastAsia="Times New Roman" w:hAnsi="Arial" w:cs="Arial"/>
          <w:sz w:val="20"/>
          <w:szCs w:val="20"/>
          <w:lang w:val="es-ES" w:eastAsia="es-ES"/>
        </w:rPr>
        <w:t xml:space="preserve"> </w:t>
      </w:r>
      <w:r w:rsidR="00B131A0" w:rsidRPr="00B131A0">
        <w:rPr>
          <w:rFonts w:ascii="Arial" w:hAnsi="Arial" w:cs="Arial"/>
          <w:sz w:val="20"/>
          <w:szCs w:val="20"/>
        </w:rPr>
        <w:t>Listado de los empleados con los que cuente el licitante a la</w:t>
      </w:r>
      <w:r w:rsidR="00B131A0">
        <w:rPr>
          <w:rFonts w:ascii="Arial" w:hAnsi="Arial" w:cs="Arial"/>
          <w:sz w:val="20"/>
          <w:szCs w:val="20"/>
        </w:rPr>
        <w:t xml:space="preserve"> </w:t>
      </w:r>
      <w:r w:rsidR="00B131A0" w:rsidRPr="00B131A0">
        <w:rPr>
          <w:rFonts w:ascii="Arial" w:hAnsi="Arial" w:cs="Arial"/>
          <w:sz w:val="20"/>
          <w:szCs w:val="20"/>
        </w:rPr>
        <w:t>fecha del acto de presentación</w:t>
      </w:r>
      <w:r w:rsidR="00B131A0">
        <w:rPr>
          <w:rFonts w:ascii="Arial" w:hAnsi="Arial" w:cs="Arial"/>
          <w:sz w:val="20"/>
          <w:szCs w:val="20"/>
        </w:rPr>
        <w:t xml:space="preserve"> </w:t>
      </w:r>
      <w:r w:rsidR="00B131A0" w:rsidRPr="00B131A0">
        <w:rPr>
          <w:rFonts w:ascii="Arial" w:hAnsi="Arial" w:cs="Arial"/>
          <w:sz w:val="20"/>
          <w:szCs w:val="20"/>
        </w:rPr>
        <w:t>y apertura de propuestas de la presente licitación</w:t>
      </w:r>
      <w:r w:rsidR="00B131A0">
        <w:rPr>
          <w:rFonts w:ascii="Arial" w:hAnsi="Arial" w:cs="Arial"/>
          <w:sz w:val="20"/>
          <w:szCs w:val="20"/>
        </w:rPr>
        <w:t>.</w:t>
      </w:r>
    </w:p>
    <w:p w14:paraId="19EDDAF5" w14:textId="54F5B4FB" w:rsidR="00EC1E2D" w:rsidRDefault="00EC1E2D" w:rsidP="00211E73">
      <w:pPr>
        <w:spacing w:after="0" w:line="240" w:lineRule="auto"/>
        <w:jc w:val="both"/>
        <w:rPr>
          <w:rFonts w:ascii="Arial" w:hAnsi="Arial" w:cs="Arial"/>
          <w:sz w:val="20"/>
          <w:szCs w:val="20"/>
        </w:rPr>
      </w:pPr>
    </w:p>
    <w:p w14:paraId="039A2E08" w14:textId="7C573981" w:rsidR="00EC1E2D" w:rsidRPr="00E10D25" w:rsidRDefault="00EC1E2D" w:rsidP="00211E73">
      <w:pPr>
        <w:spacing w:after="0" w:line="240" w:lineRule="auto"/>
        <w:jc w:val="both"/>
        <w:rPr>
          <w:rFonts w:ascii="Arial" w:hAnsi="Arial" w:cs="Arial"/>
          <w:sz w:val="20"/>
          <w:szCs w:val="20"/>
        </w:rPr>
      </w:pPr>
      <w:r w:rsidRPr="00E10D25">
        <w:rPr>
          <w:rFonts w:ascii="Arial" w:hAnsi="Arial" w:cs="Arial"/>
          <w:b/>
          <w:bCs/>
          <w:sz w:val="20"/>
          <w:szCs w:val="20"/>
        </w:rPr>
        <w:t>13.</w:t>
      </w:r>
      <w:r w:rsidRPr="00E10D25">
        <w:rPr>
          <w:rFonts w:ascii="Arial" w:hAnsi="Arial" w:cs="Arial"/>
          <w:sz w:val="20"/>
          <w:szCs w:val="20"/>
        </w:rPr>
        <w:t xml:space="preserve"> Presentar documento emitido por la Secretar</w:t>
      </w:r>
      <w:r w:rsidR="00E10D25">
        <w:rPr>
          <w:rFonts w:ascii="Arial" w:hAnsi="Arial" w:cs="Arial"/>
          <w:sz w:val="20"/>
          <w:szCs w:val="20"/>
        </w:rPr>
        <w:t>í</w:t>
      </w:r>
      <w:r w:rsidRPr="00E10D25">
        <w:rPr>
          <w:rFonts w:ascii="Arial" w:hAnsi="Arial" w:cs="Arial"/>
          <w:sz w:val="20"/>
          <w:szCs w:val="20"/>
        </w:rPr>
        <w:t xml:space="preserve">a del Trabajo y previsión Social que lo acredite como empresa de subcontratación del Padrón ante el Registro de Prestadoras de Servicios Especializados u Obras (REPSE). </w:t>
      </w:r>
    </w:p>
    <w:p w14:paraId="7BBA3177" w14:textId="77777777" w:rsidR="00EC1E2D" w:rsidRPr="00E10D25" w:rsidRDefault="00EC1E2D" w:rsidP="00211E73">
      <w:pPr>
        <w:spacing w:after="0" w:line="240" w:lineRule="auto"/>
        <w:jc w:val="both"/>
        <w:rPr>
          <w:rFonts w:ascii="Arial" w:hAnsi="Arial" w:cs="Arial"/>
          <w:sz w:val="20"/>
          <w:szCs w:val="20"/>
        </w:rPr>
      </w:pPr>
    </w:p>
    <w:p w14:paraId="712CE210" w14:textId="2DCE9F5A" w:rsidR="00EC1E2D" w:rsidRPr="00E10D25" w:rsidRDefault="00EC1E2D" w:rsidP="00211E73">
      <w:pPr>
        <w:spacing w:after="0" w:line="240" w:lineRule="auto"/>
        <w:jc w:val="both"/>
        <w:rPr>
          <w:rFonts w:ascii="Arial" w:eastAsia="Times New Roman" w:hAnsi="Arial" w:cs="Arial"/>
          <w:sz w:val="20"/>
          <w:szCs w:val="20"/>
          <w:highlight w:val="yellow"/>
          <w:lang w:val="es-ES" w:eastAsia="es-ES"/>
        </w:rPr>
      </w:pPr>
      <w:r w:rsidRPr="00E10D25">
        <w:rPr>
          <w:rFonts w:ascii="Arial" w:hAnsi="Arial" w:cs="Arial"/>
          <w:b/>
          <w:bCs/>
          <w:sz w:val="20"/>
          <w:szCs w:val="20"/>
        </w:rPr>
        <w:t>14.</w:t>
      </w:r>
      <w:r w:rsidR="00E10D25">
        <w:rPr>
          <w:rFonts w:ascii="Arial" w:hAnsi="Arial" w:cs="Arial"/>
          <w:b/>
          <w:bCs/>
          <w:sz w:val="20"/>
          <w:szCs w:val="20"/>
        </w:rPr>
        <w:t xml:space="preserve"> </w:t>
      </w:r>
      <w:r w:rsidRPr="00E10D25">
        <w:rPr>
          <w:rFonts w:ascii="Arial" w:hAnsi="Arial" w:cs="Arial"/>
          <w:sz w:val="20"/>
          <w:szCs w:val="20"/>
        </w:rPr>
        <w:t xml:space="preserve">Presentar dos cartas de recomendación de prestación de servicios anteriores, en caso de no haber prestado </w:t>
      </w:r>
      <w:proofErr w:type="gramStart"/>
      <w:r w:rsidRPr="00E10D25">
        <w:rPr>
          <w:rFonts w:ascii="Arial" w:hAnsi="Arial" w:cs="Arial"/>
          <w:sz w:val="20"/>
          <w:szCs w:val="20"/>
        </w:rPr>
        <w:t>servicios</w:t>
      </w:r>
      <w:proofErr w:type="gramEnd"/>
      <w:r w:rsidRPr="00E10D25">
        <w:rPr>
          <w:rFonts w:ascii="Arial" w:hAnsi="Arial" w:cs="Arial"/>
          <w:sz w:val="20"/>
          <w:szCs w:val="20"/>
        </w:rPr>
        <w:t xml:space="preserve"> anteriormente por tratarse de empresa de nueva creación, no será motivo de descalificación.</w:t>
      </w:r>
    </w:p>
    <w:p w14:paraId="417FDB2A" w14:textId="77777777" w:rsidR="00455066" w:rsidRPr="00197581" w:rsidRDefault="00455066" w:rsidP="00211E73">
      <w:pPr>
        <w:spacing w:after="0" w:line="240" w:lineRule="auto"/>
        <w:jc w:val="both"/>
        <w:rPr>
          <w:rFonts w:ascii="Arial" w:eastAsia="Times New Roman" w:hAnsi="Arial" w:cs="Arial"/>
          <w:sz w:val="20"/>
          <w:szCs w:val="20"/>
          <w:highlight w:val="yellow"/>
          <w:lang w:val="es-ES" w:eastAsia="es-ES"/>
        </w:rPr>
      </w:pPr>
    </w:p>
    <w:p w14:paraId="3A5B78A0" w14:textId="77777777" w:rsidR="00211E73" w:rsidRPr="00B131A0" w:rsidRDefault="00211E73" w:rsidP="00211E73">
      <w:pPr>
        <w:spacing w:after="0" w:line="240" w:lineRule="auto"/>
        <w:jc w:val="both"/>
        <w:rPr>
          <w:rFonts w:ascii="Arial" w:eastAsia="Times New Roman" w:hAnsi="Arial" w:cs="Arial"/>
          <w:sz w:val="20"/>
          <w:szCs w:val="20"/>
          <w:u w:val="single"/>
          <w:lang w:val="es-ES" w:eastAsia="es-ES"/>
        </w:rPr>
      </w:pPr>
      <w:r w:rsidRPr="00B131A0">
        <w:rPr>
          <w:rFonts w:ascii="Arial" w:eastAsia="Times New Roman" w:hAnsi="Arial" w:cs="Arial"/>
          <w:sz w:val="20"/>
          <w:szCs w:val="20"/>
          <w:u w:val="single"/>
          <w:lang w:val="es-ES" w:eastAsia="es-ES"/>
        </w:rPr>
        <w:t>Documentación financiera y fiscal:</w:t>
      </w:r>
    </w:p>
    <w:p w14:paraId="622F6BE3"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504AD488" w14:textId="5CA2B6C2" w:rsidR="00211E73" w:rsidRPr="00B131A0" w:rsidRDefault="00E50D00"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b/>
          <w:sz w:val="20"/>
          <w:szCs w:val="20"/>
          <w:lang w:val="es-ES" w:eastAsia="es-ES"/>
        </w:rPr>
        <w:t>1</w:t>
      </w:r>
      <w:r w:rsidR="00E10D25">
        <w:rPr>
          <w:rFonts w:ascii="Arial" w:eastAsia="Times New Roman" w:hAnsi="Arial" w:cs="Arial"/>
          <w:b/>
          <w:sz w:val="20"/>
          <w:szCs w:val="20"/>
          <w:lang w:val="es-ES" w:eastAsia="es-ES"/>
        </w:rPr>
        <w:t>5</w:t>
      </w:r>
      <w:r w:rsidR="00211E73" w:rsidRPr="00B131A0">
        <w:rPr>
          <w:rFonts w:ascii="Arial" w:eastAsia="Times New Roman" w:hAnsi="Arial" w:cs="Arial"/>
          <w:b/>
          <w:sz w:val="20"/>
          <w:szCs w:val="20"/>
          <w:lang w:val="es-ES" w:eastAsia="es-ES"/>
        </w:rPr>
        <w:t>.</w:t>
      </w:r>
      <w:r w:rsidR="00211E73" w:rsidRPr="00B131A0">
        <w:rPr>
          <w:rFonts w:ascii="Arial" w:eastAsia="Times New Roman" w:hAnsi="Arial" w:cs="Arial"/>
          <w:sz w:val="20"/>
          <w:szCs w:val="20"/>
          <w:lang w:val="es-ES" w:eastAsia="es-ES"/>
        </w:rPr>
        <w:t xml:space="preserve"> Original o copia certificada</w:t>
      </w:r>
      <w:r w:rsidR="0004040E" w:rsidRPr="00B131A0">
        <w:rPr>
          <w:rFonts w:ascii="Arial" w:eastAsia="Times New Roman" w:hAnsi="Arial" w:cs="Arial"/>
          <w:sz w:val="20"/>
          <w:szCs w:val="20"/>
          <w:lang w:val="es-ES" w:eastAsia="es-ES"/>
        </w:rPr>
        <w:t xml:space="preserve"> por notario</w:t>
      </w:r>
      <w:r w:rsidR="00211E73" w:rsidRPr="00B131A0">
        <w:rPr>
          <w:rFonts w:ascii="Arial" w:eastAsia="Times New Roman" w:hAnsi="Arial" w:cs="Arial"/>
          <w:sz w:val="20"/>
          <w:szCs w:val="20"/>
          <w:lang w:val="es-ES" w:eastAsia="es-ES"/>
        </w:rPr>
        <w:t xml:space="preserve"> </w:t>
      </w:r>
      <w:r w:rsidR="00933A01">
        <w:rPr>
          <w:rFonts w:ascii="Arial" w:eastAsia="Times New Roman" w:hAnsi="Arial" w:cs="Arial"/>
          <w:sz w:val="20"/>
          <w:szCs w:val="20"/>
          <w:lang w:val="es-ES" w:eastAsia="es-ES"/>
        </w:rPr>
        <w:t>del</w:t>
      </w:r>
      <w:r w:rsidR="00211E73" w:rsidRPr="00B131A0">
        <w:rPr>
          <w:rFonts w:ascii="Arial" w:eastAsia="Times New Roman" w:hAnsi="Arial" w:cs="Arial"/>
          <w:sz w:val="20"/>
          <w:szCs w:val="20"/>
          <w:lang w:val="es-ES" w:eastAsia="es-ES"/>
        </w:rPr>
        <w:t xml:space="preserve"> </w:t>
      </w:r>
      <w:r w:rsidR="00933A01">
        <w:rPr>
          <w:rFonts w:ascii="Arial" w:eastAsia="Times New Roman" w:hAnsi="Arial" w:cs="Arial"/>
          <w:sz w:val="20"/>
          <w:szCs w:val="20"/>
          <w:lang w:val="es-ES" w:eastAsia="es-ES"/>
        </w:rPr>
        <w:t xml:space="preserve">Estado de Situación Financiera (Balance General) y Estados de Resultados, impresos y firmados </w:t>
      </w:r>
      <w:r w:rsidR="00211E73" w:rsidRPr="00B131A0">
        <w:rPr>
          <w:rFonts w:ascii="Arial" w:eastAsia="Times New Roman" w:hAnsi="Arial" w:cs="Arial"/>
          <w:sz w:val="20"/>
          <w:szCs w:val="20"/>
          <w:lang w:val="es-ES" w:eastAsia="es-ES"/>
        </w:rPr>
        <w:t>por el Contador Público</w:t>
      </w:r>
      <w:r w:rsidR="001D6676" w:rsidRPr="00B131A0">
        <w:rPr>
          <w:rFonts w:ascii="Arial" w:eastAsia="Times New Roman" w:hAnsi="Arial" w:cs="Arial"/>
          <w:sz w:val="20"/>
          <w:szCs w:val="20"/>
          <w:lang w:val="es-ES" w:eastAsia="es-ES"/>
        </w:rPr>
        <w:t xml:space="preserve"> que </w:t>
      </w:r>
      <w:r w:rsidR="00933A01">
        <w:rPr>
          <w:rFonts w:ascii="Arial" w:eastAsia="Times New Roman" w:hAnsi="Arial" w:cs="Arial"/>
          <w:sz w:val="20"/>
          <w:szCs w:val="20"/>
          <w:lang w:val="es-ES" w:eastAsia="es-ES"/>
        </w:rPr>
        <w:t xml:space="preserve">los emitió </w:t>
      </w:r>
      <w:r w:rsidR="00211E73" w:rsidRPr="00B131A0">
        <w:rPr>
          <w:rFonts w:ascii="Arial" w:eastAsia="Times New Roman" w:hAnsi="Arial" w:cs="Arial"/>
          <w:sz w:val="20"/>
          <w:szCs w:val="20"/>
          <w:lang w:val="es-ES" w:eastAsia="es-ES"/>
        </w:rPr>
        <w:t>al 31 de diciembre 20</w:t>
      </w:r>
      <w:r w:rsidR="001D6676" w:rsidRPr="00B131A0">
        <w:rPr>
          <w:rFonts w:ascii="Arial" w:eastAsia="Times New Roman" w:hAnsi="Arial" w:cs="Arial"/>
          <w:sz w:val="20"/>
          <w:szCs w:val="20"/>
          <w:lang w:val="es-ES" w:eastAsia="es-ES"/>
        </w:rPr>
        <w:t>21</w:t>
      </w:r>
      <w:r w:rsidR="00211E73" w:rsidRPr="00B131A0">
        <w:rPr>
          <w:rFonts w:ascii="Arial" w:eastAsia="Times New Roman" w:hAnsi="Arial" w:cs="Arial"/>
          <w:sz w:val="20"/>
          <w:szCs w:val="20"/>
          <w:lang w:val="es-ES" w:eastAsia="es-ES"/>
        </w:rPr>
        <w:t xml:space="preserve"> y también, original o copia certificada</w:t>
      </w:r>
      <w:r w:rsidR="0004040E" w:rsidRPr="00B131A0">
        <w:rPr>
          <w:rFonts w:ascii="Arial" w:eastAsia="Times New Roman" w:hAnsi="Arial" w:cs="Arial"/>
          <w:sz w:val="20"/>
          <w:szCs w:val="20"/>
          <w:lang w:val="es-ES" w:eastAsia="es-ES"/>
        </w:rPr>
        <w:t xml:space="preserve"> por notario</w:t>
      </w:r>
      <w:r w:rsidR="00211E73" w:rsidRPr="00B131A0">
        <w:rPr>
          <w:rFonts w:ascii="Arial" w:eastAsia="Times New Roman" w:hAnsi="Arial" w:cs="Arial"/>
          <w:sz w:val="20"/>
          <w:szCs w:val="20"/>
          <w:lang w:val="es-ES" w:eastAsia="es-ES"/>
        </w:rPr>
        <w:t xml:space="preserve"> del Balance General y E</w:t>
      </w:r>
      <w:r w:rsidR="00933A01">
        <w:rPr>
          <w:rFonts w:ascii="Arial" w:eastAsia="Times New Roman" w:hAnsi="Arial" w:cs="Arial"/>
          <w:sz w:val="20"/>
          <w:szCs w:val="20"/>
          <w:lang w:val="es-ES" w:eastAsia="es-ES"/>
        </w:rPr>
        <w:t>stado de Resultados al mes de noviembre</w:t>
      </w:r>
      <w:r w:rsidR="00211E73" w:rsidRPr="00B131A0">
        <w:rPr>
          <w:rFonts w:ascii="Arial" w:eastAsia="Times New Roman" w:hAnsi="Arial" w:cs="Arial"/>
          <w:sz w:val="20"/>
          <w:szCs w:val="20"/>
          <w:lang w:val="es-ES" w:eastAsia="es-ES"/>
        </w:rPr>
        <w:t xml:space="preserve"> de 202</w:t>
      </w:r>
      <w:r w:rsidR="002352BB" w:rsidRPr="00B131A0">
        <w:rPr>
          <w:rFonts w:ascii="Arial" w:eastAsia="Times New Roman" w:hAnsi="Arial" w:cs="Arial"/>
          <w:sz w:val="20"/>
          <w:szCs w:val="20"/>
          <w:lang w:val="es-ES" w:eastAsia="es-ES"/>
        </w:rPr>
        <w:t>2</w:t>
      </w:r>
      <w:r w:rsidR="00211E73" w:rsidRPr="00B131A0">
        <w:rPr>
          <w:rFonts w:ascii="Arial" w:eastAsia="Times New Roman" w:hAnsi="Arial" w:cs="Arial"/>
          <w:sz w:val="20"/>
          <w:szCs w:val="20"/>
          <w:lang w:val="es-ES" w:eastAsia="es-ES"/>
        </w:rPr>
        <w:t xml:space="preserve"> en donde acredite contar con el capital contable mínimo, equivalente a un porcentaje del 20% respe</w:t>
      </w:r>
      <w:r w:rsidR="00933A01">
        <w:rPr>
          <w:rFonts w:ascii="Arial" w:eastAsia="Times New Roman" w:hAnsi="Arial" w:cs="Arial"/>
          <w:sz w:val="20"/>
          <w:szCs w:val="20"/>
          <w:lang w:val="es-ES" w:eastAsia="es-ES"/>
        </w:rPr>
        <w:t>cto al valor total de su oferta.</w:t>
      </w:r>
      <w:r w:rsidR="00211E73" w:rsidRPr="00B131A0">
        <w:rPr>
          <w:rFonts w:ascii="Arial" w:eastAsia="Times New Roman" w:hAnsi="Arial" w:cs="Arial"/>
          <w:sz w:val="20"/>
          <w:szCs w:val="20"/>
          <w:lang w:val="es-ES" w:eastAsia="es-ES"/>
        </w:rPr>
        <w:t xml:space="preserve"> En caso de empresas de reciente creación deberá presentar los </w:t>
      </w:r>
      <w:r w:rsidR="00C56207">
        <w:rPr>
          <w:rFonts w:ascii="Arial" w:eastAsia="Times New Roman" w:hAnsi="Arial" w:cs="Arial"/>
          <w:sz w:val="20"/>
          <w:szCs w:val="20"/>
          <w:lang w:val="es-ES" w:eastAsia="es-ES"/>
        </w:rPr>
        <w:t xml:space="preserve">mismos </w:t>
      </w:r>
      <w:r w:rsidR="00211E73" w:rsidRPr="00B131A0">
        <w:rPr>
          <w:rFonts w:ascii="Arial" w:eastAsia="Times New Roman" w:hAnsi="Arial" w:cs="Arial"/>
          <w:sz w:val="20"/>
          <w:szCs w:val="20"/>
          <w:lang w:val="es-ES" w:eastAsia="es-ES"/>
        </w:rPr>
        <w:t xml:space="preserve">estados financieros </w:t>
      </w:r>
      <w:r w:rsidR="00C56207">
        <w:rPr>
          <w:rFonts w:ascii="Arial" w:eastAsia="Times New Roman" w:hAnsi="Arial" w:cs="Arial"/>
          <w:sz w:val="20"/>
          <w:szCs w:val="20"/>
          <w:lang w:val="es-ES" w:eastAsia="es-ES"/>
        </w:rPr>
        <w:t>señalados anteriormente,</w:t>
      </w:r>
      <w:r w:rsidR="00211E73" w:rsidRPr="00B131A0">
        <w:rPr>
          <w:rFonts w:ascii="Arial" w:eastAsia="Times New Roman" w:hAnsi="Arial" w:cs="Arial"/>
          <w:sz w:val="20"/>
          <w:szCs w:val="20"/>
          <w:lang w:val="es-ES" w:eastAsia="es-ES"/>
        </w:rPr>
        <w:t xml:space="preserve"> actualizados a la fecha de presentación de las proposiciones.</w:t>
      </w:r>
    </w:p>
    <w:p w14:paraId="1C098C11" w14:textId="77777777" w:rsidR="00EC1E2D" w:rsidRDefault="00EC1E2D" w:rsidP="00EC1E2D">
      <w:pPr>
        <w:spacing w:after="0" w:line="240" w:lineRule="auto"/>
        <w:jc w:val="both"/>
        <w:rPr>
          <w:rFonts w:ascii="Arial" w:eastAsia="Times New Roman" w:hAnsi="Arial" w:cs="Arial"/>
          <w:b/>
          <w:sz w:val="20"/>
          <w:szCs w:val="20"/>
          <w:lang w:val="es-ES" w:eastAsia="es-ES"/>
        </w:rPr>
      </w:pPr>
    </w:p>
    <w:p w14:paraId="77852329" w14:textId="5DE50F66" w:rsidR="00EC1E2D" w:rsidRPr="00AD3EDC" w:rsidRDefault="00EC1E2D" w:rsidP="00EC1E2D">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1</w:t>
      </w:r>
      <w:r w:rsidR="00E10D25">
        <w:rPr>
          <w:rFonts w:ascii="Arial" w:eastAsia="Times New Roman" w:hAnsi="Arial" w:cs="Arial"/>
          <w:b/>
          <w:sz w:val="20"/>
          <w:szCs w:val="20"/>
          <w:lang w:val="es-ES" w:eastAsia="es-ES"/>
        </w:rPr>
        <w:t>6</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Original o copia certifi</w:t>
      </w:r>
      <w:r w:rsidR="00C56207">
        <w:rPr>
          <w:rFonts w:ascii="Arial" w:eastAsia="Times New Roman" w:hAnsi="Arial" w:cs="Arial"/>
          <w:sz w:val="20"/>
          <w:szCs w:val="20"/>
          <w:lang w:val="es-ES" w:eastAsia="es-ES"/>
        </w:rPr>
        <w:t xml:space="preserve">cada por notario </w:t>
      </w:r>
      <w:r w:rsidRPr="00AD3EDC">
        <w:rPr>
          <w:rFonts w:ascii="Arial" w:eastAsia="Times New Roman" w:hAnsi="Arial" w:cs="Arial"/>
          <w:sz w:val="20"/>
          <w:szCs w:val="20"/>
          <w:lang w:val="es-ES" w:eastAsia="es-ES"/>
        </w:rPr>
        <w:t>de la cédula profesiona</w:t>
      </w:r>
      <w:r w:rsidR="00C56207">
        <w:rPr>
          <w:rFonts w:ascii="Arial" w:eastAsia="Times New Roman" w:hAnsi="Arial" w:cs="Arial"/>
          <w:sz w:val="20"/>
          <w:szCs w:val="20"/>
          <w:lang w:val="es-ES" w:eastAsia="es-ES"/>
        </w:rPr>
        <w:t>l del Contador Público que firma</w:t>
      </w:r>
      <w:r w:rsidRPr="00AD3EDC">
        <w:rPr>
          <w:rFonts w:ascii="Arial" w:eastAsia="Times New Roman" w:hAnsi="Arial" w:cs="Arial"/>
          <w:sz w:val="20"/>
          <w:szCs w:val="20"/>
          <w:lang w:val="es-ES" w:eastAsia="es-ES"/>
        </w:rPr>
        <w:t xml:space="preserve"> </w:t>
      </w:r>
      <w:r w:rsidR="00C56207">
        <w:rPr>
          <w:rFonts w:ascii="Arial" w:eastAsia="Times New Roman" w:hAnsi="Arial" w:cs="Arial"/>
          <w:sz w:val="20"/>
          <w:szCs w:val="20"/>
          <w:lang w:val="es-ES" w:eastAsia="es-ES"/>
        </w:rPr>
        <w:t>los estados financieros</w:t>
      </w:r>
      <w:r w:rsidRPr="00AD3EDC">
        <w:rPr>
          <w:rFonts w:ascii="Arial" w:eastAsia="Times New Roman" w:hAnsi="Arial" w:cs="Arial"/>
          <w:sz w:val="20"/>
          <w:szCs w:val="20"/>
          <w:lang w:val="es-ES" w:eastAsia="es-ES"/>
        </w:rPr>
        <w:t>.</w:t>
      </w:r>
    </w:p>
    <w:p w14:paraId="61C842E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64A0121" w14:textId="32039D40" w:rsidR="00EC1E2D" w:rsidRPr="00AD3EDC" w:rsidRDefault="00EC1E2D" w:rsidP="00EC1E2D">
      <w:pPr>
        <w:spacing w:after="0" w:line="240" w:lineRule="auto"/>
        <w:jc w:val="both"/>
        <w:rPr>
          <w:rFonts w:ascii="Arial" w:eastAsia="Times New Roman" w:hAnsi="Arial" w:cs="Arial"/>
          <w:sz w:val="20"/>
          <w:szCs w:val="20"/>
          <w:lang w:val="es-ES" w:eastAsia="es-ES"/>
        </w:rPr>
      </w:pPr>
      <w:r w:rsidRPr="00EC1E2D">
        <w:rPr>
          <w:rFonts w:ascii="Arial" w:eastAsia="Times New Roman" w:hAnsi="Arial" w:cs="Arial"/>
          <w:b/>
          <w:bCs/>
          <w:sz w:val="20"/>
          <w:szCs w:val="20"/>
          <w:lang w:val="es-ES" w:eastAsia="es-ES"/>
        </w:rPr>
        <w:t>1</w:t>
      </w:r>
      <w:r w:rsidR="00E10D25">
        <w:rPr>
          <w:rFonts w:ascii="Arial" w:eastAsia="Times New Roman" w:hAnsi="Arial" w:cs="Arial"/>
          <w:b/>
          <w:bCs/>
          <w:sz w:val="20"/>
          <w:szCs w:val="20"/>
          <w:lang w:val="es-ES" w:eastAsia="es-ES"/>
        </w:rPr>
        <w:t>7</w:t>
      </w:r>
      <w:r w:rsidRPr="00EC1E2D">
        <w:rPr>
          <w:rFonts w:ascii="Arial" w:eastAsia="Times New Roman" w:hAnsi="Arial" w:cs="Arial"/>
          <w:b/>
          <w:bCs/>
          <w:sz w:val="20"/>
          <w:szCs w:val="20"/>
          <w:lang w:val="es-ES" w:eastAsia="es-ES"/>
        </w:rPr>
        <w:t>.</w:t>
      </w:r>
      <w:r w:rsidRPr="00EC1E2D">
        <w:rPr>
          <w:rFonts w:ascii="Arial" w:eastAsia="Times New Roman" w:hAnsi="Arial" w:cs="Arial"/>
          <w:sz w:val="20"/>
          <w:szCs w:val="20"/>
          <w:lang w:val="es-ES" w:eastAsia="es-ES"/>
        </w:rPr>
        <w:t xml:space="preserve"> </w:t>
      </w:r>
      <w:bookmarkStart w:id="3" w:name="_Hlk120565824"/>
      <w:r w:rsidRPr="00EC1E2D">
        <w:rPr>
          <w:rFonts w:ascii="Arial" w:eastAsia="Times New Roman" w:hAnsi="Arial" w:cs="Arial"/>
          <w:sz w:val="20"/>
          <w:szCs w:val="20"/>
          <w:lang w:val="es-ES" w:eastAsia="es-ES"/>
        </w:rPr>
        <w:t xml:space="preserve">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con ambas condiciones, se considerará un elemento suficiente para el </w:t>
      </w:r>
      <w:proofErr w:type="spellStart"/>
      <w:r w:rsidRPr="00EC1E2D">
        <w:rPr>
          <w:rFonts w:ascii="Arial" w:eastAsia="Times New Roman" w:hAnsi="Arial" w:cs="Arial"/>
          <w:sz w:val="20"/>
          <w:szCs w:val="20"/>
          <w:lang w:val="es-ES" w:eastAsia="es-ES"/>
        </w:rPr>
        <w:t>desechamiento</w:t>
      </w:r>
      <w:proofErr w:type="spellEnd"/>
      <w:r w:rsidRPr="00EC1E2D">
        <w:rPr>
          <w:rFonts w:ascii="Arial" w:eastAsia="Times New Roman" w:hAnsi="Arial" w:cs="Arial"/>
          <w:sz w:val="20"/>
          <w:szCs w:val="20"/>
          <w:lang w:val="es-ES" w:eastAsia="es-ES"/>
        </w:rPr>
        <w:t xml:space="preserve"> y desestimación de propuestas.</w:t>
      </w:r>
    </w:p>
    <w:bookmarkEnd w:id="3"/>
    <w:p w14:paraId="793AFCF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670809C4" w14:textId="5AC22A42" w:rsidR="00211E73" w:rsidRPr="00B131A0" w:rsidRDefault="00E50D00"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b/>
          <w:iCs/>
          <w:sz w:val="20"/>
          <w:szCs w:val="20"/>
          <w:lang w:val="es-ES" w:eastAsia="es-ES"/>
        </w:rPr>
        <w:t>1</w:t>
      </w:r>
      <w:r w:rsidR="00E10D25">
        <w:rPr>
          <w:rFonts w:ascii="Arial" w:eastAsia="Times New Roman" w:hAnsi="Arial" w:cs="Arial"/>
          <w:b/>
          <w:iCs/>
          <w:sz w:val="20"/>
          <w:szCs w:val="20"/>
          <w:lang w:val="es-ES" w:eastAsia="es-ES"/>
        </w:rPr>
        <w:t>8</w:t>
      </w:r>
      <w:r w:rsidR="00211E73" w:rsidRPr="00B131A0">
        <w:rPr>
          <w:rFonts w:ascii="Arial" w:eastAsia="Times New Roman" w:hAnsi="Arial" w:cs="Arial"/>
          <w:b/>
          <w:iCs/>
          <w:sz w:val="20"/>
          <w:szCs w:val="20"/>
          <w:lang w:val="es-ES" w:eastAsia="es-ES"/>
        </w:rPr>
        <w:t>.</w:t>
      </w:r>
      <w:r w:rsidR="00211E73" w:rsidRPr="00B131A0">
        <w:rPr>
          <w:rFonts w:ascii="Arial" w:eastAsia="Times New Roman" w:hAnsi="Arial" w:cs="Arial"/>
          <w:iCs/>
          <w:sz w:val="20"/>
          <w:szCs w:val="20"/>
          <w:lang w:val="es-ES" w:eastAsia="es-ES"/>
        </w:rPr>
        <w:t xml:space="preserve"> Original y copia simple de la Constancia de </w:t>
      </w:r>
      <w:r w:rsidR="00550B94" w:rsidRPr="00B131A0">
        <w:rPr>
          <w:rFonts w:ascii="Arial" w:eastAsia="Times New Roman" w:hAnsi="Arial" w:cs="Arial"/>
          <w:iCs/>
          <w:sz w:val="20"/>
          <w:szCs w:val="20"/>
          <w:lang w:val="es-ES" w:eastAsia="es-ES"/>
        </w:rPr>
        <w:t>Situación Fiscal</w:t>
      </w:r>
      <w:r w:rsidR="00211E73" w:rsidRPr="00B131A0">
        <w:rPr>
          <w:rFonts w:ascii="Arial" w:eastAsia="Times New Roman" w:hAnsi="Arial" w:cs="Arial"/>
          <w:iCs/>
          <w:sz w:val="20"/>
          <w:szCs w:val="20"/>
          <w:lang w:val="es-ES" w:eastAsia="es-ES"/>
        </w:rPr>
        <w:t xml:space="preserve"> expedida con no más de 30 días de anterioridad, en donde conste la o las actividades con las que se encuentra registrado.</w:t>
      </w:r>
    </w:p>
    <w:p w14:paraId="3A6B834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60614B3" w14:textId="6C326D1A" w:rsidR="005C4BE0" w:rsidRPr="00B131A0" w:rsidRDefault="001D6676"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b/>
          <w:sz w:val="20"/>
          <w:szCs w:val="20"/>
          <w:lang w:val="es-ES" w:eastAsia="es-ES"/>
        </w:rPr>
        <w:t>1</w:t>
      </w:r>
      <w:r w:rsidR="00E10D25">
        <w:rPr>
          <w:rFonts w:ascii="Arial" w:eastAsia="Times New Roman" w:hAnsi="Arial" w:cs="Arial"/>
          <w:b/>
          <w:sz w:val="20"/>
          <w:szCs w:val="20"/>
          <w:lang w:val="es-ES" w:eastAsia="es-ES"/>
        </w:rPr>
        <w:t>9</w:t>
      </w:r>
      <w:r w:rsidRPr="00B131A0">
        <w:rPr>
          <w:rFonts w:ascii="Arial" w:eastAsia="Times New Roman" w:hAnsi="Arial" w:cs="Arial"/>
          <w:b/>
          <w:sz w:val="20"/>
          <w:szCs w:val="20"/>
          <w:lang w:val="es-ES" w:eastAsia="es-ES"/>
        </w:rPr>
        <w:t>.</w:t>
      </w:r>
      <w:r w:rsidRPr="00B131A0">
        <w:rPr>
          <w:rFonts w:ascii="Arial" w:eastAsia="Times New Roman" w:hAnsi="Arial" w:cs="Arial"/>
          <w:sz w:val="20"/>
          <w:szCs w:val="20"/>
          <w:lang w:val="es-ES" w:eastAsia="es-ES"/>
        </w:rPr>
        <w:t xml:space="preserve"> </w:t>
      </w:r>
      <w:r w:rsidR="00F93486">
        <w:rPr>
          <w:rFonts w:ascii="Arial" w:eastAsia="Times New Roman" w:hAnsi="Arial" w:cs="Arial"/>
          <w:sz w:val="20"/>
          <w:szCs w:val="20"/>
          <w:lang w:val="es-ES" w:eastAsia="es-ES"/>
        </w:rPr>
        <w:t xml:space="preserve">Opinión del Cumplimiento de Obligaciones Fiscales </w:t>
      </w:r>
      <w:r w:rsidRPr="00B131A0">
        <w:rPr>
          <w:rFonts w:ascii="Arial" w:eastAsia="Times New Roman" w:hAnsi="Arial" w:cs="Arial"/>
          <w:sz w:val="20"/>
          <w:szCs w:val="20"/>
          <w:lang w:val="es-ES" w:eastAsia="es-ES"/>
        </w:rPr>
        <w:t xml:space="preserve">vigente y </w:t>
      </w:r>
      <w:r w:rsidR="00F93486">
        <w:rPr>
          <w:rFonts w:ascii="Arial" w:eastAsia="Times New Roman" w:hAnsi="Arial" w:cs="Arial"/>
          <w:sz w:val="20"/>
          <w:szCs w:val="20"/>
          <w:lang w:val="es-ES" w:eastAsia="es-ES"/>
        </w:rPr>
        <w:t xml:space="preserve">en sentido positivo, </w:t>
      </w:r>
      <w:r w:rsidRPr="00B131A0">
        <w:rPr>
          <w:rFonts w:ascii="Arial" w:eastAsia="Times New Roman" w:hAnsi="Arial" w:cs="Arial"/>
          <w:sz w:val="20"/>
          <w:szCs w:val="20"/>
          <w:lang w:val="es-ES" w:eastAsia="es-ES"/>
        </w:rPr>
        <w:t xml:space="preserve">donde </w:t>
      </w:r>
      <w:r w:rsidR="00F93486">
        <w:rPr>
          <w:rFonts w:ascii="Arial" w:eastAsia="Times New Roman" w:hAnsi="Arial" w:cs="Arial"/>
          <w:sz w:val="20"/>
          <w:szCs w:val="20"/>
          <w:lang w:val="es-ES" w:eastAsia="es-ES"/>
        </w:rPr>
        <w:t xml:space="preserve">se </w:t>
      </w:r>
      <w:r w:rsidRPr="00B131A0">
        <w:rPr>
          <w:rFonts w:ascii="Arial" w:eastAsia="Times New Roman" w:hAnsi="Arial" w:cs="Arial"/>
          <w:sz w:val="20"/>
          <w:szCs w:val="20"/>
          <w:lang w:val="es-ES" w:eastAsia="es-ES"/>
        </w:rPr>
        <w:t xml:space="preserve">acredite que se encuentra al corriente </w:t>
      </w:r>
      <w:r w:rsidR="00F93486">
        <w:rPr>
          <w:rFonts w:ascii="Arial" w:eastAsia="Times New Roman" w:hAnsi="Arial" w:cs="Arial"/>
          <w:sz w:val="20"/>
          <w:szCs w:val="20"/>
          <w:lang w:val="es-ES" w:eastAsia="es-ES"/>
        </w:rPr>
        <w:t>de</w:t>
      </w:r>
      <w:r w:rsidR="005C4BE0" w:rsidRPr="00B131A0">
        <w:rPr>
          <w:rFonts w:ascii="Arial" w:eastAsia="Times New Roman" w:hAnsi="Arial" w:cs="Arial"/>
          <w:sz w:val="20"/>
          <w:szCs w:val="20"/>
          <w:lang w:val="es-ES" w:eastAsia="es-ES"/>
        </w:rPr>
        <w:t xml:space="preserve"> </w:t>
      </w:r>
      <w:r w:rsidRPr="00B131A0">
        <w:rPr>
          <w:rFonts w:ascii="Arial" w:eastAsia="Times New Roman" w:hAnsi="Arial" w:cs="Arial"/>
          <w:sz w:val="20"/>
          <w:szCs w:val="20"/>
          <w:lang w:val="es-ES" w:eastAsia="es-ES"/>
        </w:rPr>
        <w:t>sus obligaciones fiscales</w:t>
      </w:r>
      <w:r w:rsidR="00F93486">
        <w:rPr>
          <w:rFonts w:ascii="Arial" w:eastAsia="Times New Roman" w:hAnsi="Arial" w:cs="Arial"/>
          <w:sz w:val="20"/>
          <w:szCs w:val="20"/>
          <w:lang w:val="es-ES" w:eastAsia="es-ES"/>
        </w:rPr>
        <w:t xml:space="preserve"> expedida por el Servicio de Administración Tributaria c</w:t>
      </w:r>
      <w:r w:rsidR="005C4BE0" w:rsidRPr="00B131A0">
        <w:rPr>
          <w:rFonts w:ascii="Arial" w:eastAsia="Times New Roman" w:hAnsi="Arial" w:cs="Arial"/>
          <w:sz w:val="20"/>
          <w:szCs w:val="20"/>
          <w:lang w:val="es-ES" w:eastAsia="es-ES"/>
        </w:rPr>
        <w:t xml:space="preserve">onforme lo establece la regla 2.1.25 de la Resolución Miscelánea para 2022, publicada en el Diario Oficial de la Federación el 27 de diciembre de 2021. En caso de no ser positiva la opinión de dicho ente, será motivo para el </w:t>
      </w:r>
      <w:proofErr w:type="spellStart"/>
      <w:r w:rsidR="005C4BE0" w:rsidRPr="00B131A0">
        <w:rPr>
          <w:rFonts w:ascii="Arial" w:eastAsia="Times New Roman" w:hAnsi="Arial" w:cs="Arial"/>
          <w:sz w:val="20"/>
          <w:szCs w:val="20"/>
          <w:lang w:val="es-ES" w:eastAsia="es-ES"/>
        </w:rPr>
        <w:t>desechamiento</w:t>
      </w:r>
      <w:proofErr w:type="spellEnd"/>
      <w:r w:rsidR="005C4BE0" w:rsidRPr="00B131A0">
        <w:rPr>
          <w:rFonts w:ascii="Arial" w:eastAsia="Times New Roman" w:hAnsi="Arial" w:cs="Arial"/>
          <w:sz w:val="20"/>
          <w:szCs w:val="20"/>
          <w:lang w:val="es-ES" w:eastAsia="es-ES"/>
        </w:rPr>
        <w:t xml:space="preserve"> y desestimación de propuestas. </w:t>
      </w:r>
    </w:p>
    <w:p w14:paraId="75F01E2D" w14:textId="01B43C51" w:rsidR="005C4BE0" w:rsidRPr="00197581" w:rsidRDefault="005C4BE0" w:rsidP="00211E73">
      <w:pPr>
        <w:spacing w:after="0" w:line="240" w:lineRule="auto"/>
        <w:jc w:val="both"/>
        <w:rPr>
          <w:rFonts w:ascii="Arial" w:eastAsia="Times New Roman" w:hAnsi="Arial" w:cs="Arial"/>
          <w:sz w:val="20"/>
          <w:szCs w:val="20"/>
          <w:highlight w:val="yellow"/>
          <w:lang w:val="es-ES" w:eastAsia="es-ES"/>
        </w:rPr>
      </w:pPr>
    </w:p>
    <w:p w14:paraId="318C1964" w14:textId="21FDA033" w:rsidR="001D6676" w:rsidRPr="00197581" w:rsidRDefault="00E10D25" w:rsidP="00211E73">
      <w:pPr>
        <w:spacing w:after="0" w:line="240" w:lineRule="auto"/>
        <w:jc w:val="both"/>
        <w:rPr>
          <w:rFonts w:ascii="Arial" w:eastAsia="Times New Roman" w:hAnsi="Arial" w:cs="Arial"/>
          <w:sz w:val="20"/>
          <w:szCs w:val="20"/>
          <w:highlight w:val="yellow"/>
          <w:lang w:val="es-ES" w:eastAsia="es-ES"/>
        </w:rPr>
      </w:pPr>
      <w:r>
        <w:rPr>
          <w:rFonts w:ascii="Arial" w:eastAsia="Times New Roman" w:hAnsi="Arial" w:cs="Arial"/>
          <w:b/>
          <w:sz w:val="20"/>
          <w:szCs w:val="20"/>
          <w:lang w:val="es-ES" w:eastAsia="es-ES"/>
        </w:rPr>
        <w:t>20</w:t>
      </w:r>
      <w:r w:rsidR="005C4BE0" w:rsidRPr="00B131A0">
        <w:rPr>
          <w:rFonts w:ascii="Arial" w:eastAsia="Times New Roman" w:hAnsi="Arial" w:cs="Arial"/>
          <w:b/>
          <w:sz w:val="20"/>
          <w:szCs w:val="20"/>
          <w:lang w:val="es-ES" w:eastAsia="es-ES"/>
        </w:rPr>
        <w:t>.</w:t>
      </w:r>
      <w:r w:rsidR="005C4BE0" w:rsidRPr="00B131A0">
        <w:rPr>
          <w:rFonts w:ascii="Arial" w:eastAsia="Times New Roman" w:hAnsi="Arial" w:cs="Arial"/>
          <w:sz w:val="20"/>
          <w:szCs w:val="20"/>
          <w:lang w:val="es-ES" w:eastAsia="es-ES"/>
        </w:rPr>
        <w:t xml:space="preserve"> </w:t>
      </w:r>
      <w:r w:rsidR="00F93486">
        <w:rPr>
          <w:rFonts w:ascii="Arial" w:eastAsia="Times New Roman" w:hAnsi="Arial" w:cs="Arial"/>
          <w:sz w:val="20"/>
          <w:szCs w:val="20"/>
          <w:lang w:val="es-ES" w:eastAsia="es-ES"/>
        </w:rPr>
        <w:t xml:space="preserve">Opinión de cumplimiento de Obligaciones en Materia de Seguridad Social </w:t>
      </w:r>
      <w:r w:rsidR="005C4BE0" w:rsidRPr="00B131A0">
        <w:rPr>
          <w:rFonts w:ascii="Arial" w:eastAsia="Times New Roman" w:hAnsi="Arial" w:cs="Arial"/>
          <w:sz w:val="20"/>
          <w:szCs w:val="20"/>
          <w:lang w:val="es-ES" w:eastAsia="es-ES"/>
        </w:rPr>
        <w:t xml:space="preserve">vigente y </w:t>
      </w:r>
      <w:r w:rsidR="00F93486">
        <w:rPr>
          <w:rFonts w:ascii="Arial" w:eastAsia="Times New Roman" w:hAnsi="Arial" w:cs="Arial"/>
          <w:sz w:val="20"/>
          <w:szCs w:val="20"/>
          <w:lang w:val="es-ES" w:eastAsia="es-ES"/>
        </w:rPr>
        <w:t>en sentido Positivo,</w:t>
      </w:r>
      <w:r w:rsidR="005C4BE0" w:rsidRPr="00B131A0">
        <w:rPr>
          <w:rFonts w:ascii="Arial" w:eastAsia="Times New Roman" w:hAnsi="Arial" w:cs="Arial"/>
          <w:sz w:val="20"/>
          <w:szCs w:val="20"/>
          <w:lang w:val="es-ES" w:eastAsia="es-ES"/>
        </w:rPr>
        <w:t xml:space="preserve"> expedida por el Instituto Mexicano del Seguro Social, donde acredite encontrarse al </w:t>
      </w:r>
      <w:r w:rsidR="005C4BE0" w:rsidRPr="00B131A0">
        <w:rPr>
          <w:rFonts w:ascii="Arial" w:eastAsia="Times New Roman" w:hAnsi="Arial" w:cs="Arial"/>
          <w:sz w:val="20"/>
          <w:szCs w:val="20"/>
          <w:lang w:val="es-ES" w:eastAsia="es-ES"/>
        </w:rPr>
        <w:lastRenderedPageBreak/>
        <w:t>co</w:t>
      </w:r>
      <w:r w:rsidR="00F93486">
        <w:rPr>
          <w:rFonts w:ascii="Arial" w:eastAsia="Times New Roman" w:hAnsi="Arial" w:cs="Arial"/>
          <w:sz w:val="20"/>
          <w:szCs w:val="20"/>
          <w:lang w:val="es-ES" w:eastAsia="es-ES"/>
        </w:rPr>
        <w:t>rriente en sus obligaciones en materia de seguridad s</w:t>
      </w:r>
      <w:r w:rsidR="005C4BE0" w:rsidRPr="00B131A0">
        <w:rPr>
          <w:rFonts w:ascii="Arial" w:eastAsia="Times New Roman" w:hAnsi="Arial" w:cs="Arial"/>
          <w:sz w:val="20"/>
          <w:szCs w:val="20"/>
          <w:lang w:val="es-ES" w:eastAsia="es-ES"/>
        </w:rPr>
        <w:t xml:space="preserve">ocial. En caso de no ser positiva la opinión de dicho ente, será motivo para el </w:t>
      </w:r>
      <w:proofErr w:type="spellStart"/>
      <w:r w:rsidR="005C4BE0" w:rsidRPr="00B131A0">
        <w:rPr>
          <w:rFonts w:ascii="Arial" w:eastAsia="Times New Roman" w:hAnsi="Arial" w:cs="Arial"/>
          <w:sz w:val="20"/>
          <w:szCs w:val="20"/>
          <w:lang w:val="es-ES" w:eastAsia="es-ES"/>
        </w:rPr>
        <w:t>desechamiento</w:t>
      </w:r>
      <w:proofErr w:type="spellEnd"/>
      <w:r w:rsidR="005C4BE0" w:rsidRPr="00B131A0">
        <w:rPr>
          <w:rFonts w:ascii="Arial" w:eastAsia="Times New Roman" w:hAnsi="Arial" w:cs="Arial"/>
          <w:sz w:val="20"/>
          <w:szCs w:val="20"/>
          <w:lang w:val="es-ES" w:eastAsia="es-ES"/>
        </w:rPr>
        <w:t xml:space="preserve"> y desestimación de propuestas.  </w:t>
      </w:r>
      <w:r w:rsidR="001D6676" w:rsidRPr="00B131A0">
        <w:rPr>
          <w:rFonts w:ascii="Arial" w:eastAsia="Times New Roman" w:hAnsi="Arial" w:cs="Arial"/>
          <w:sz w:val="20"/>
          <w:szCs w:val="20"/>
          <w:lang w:val="es-ES" w:eastAsia="es-ES"/>
        </w:rPr>
        <w:t xml:space="preserve"> </w:t>
      </w:r>
    </w:p>
    <w:p w14:paraId="78BE96DB" w14:textId="77777777" w:rsidR="00211E73" w:rsidRPr="00197581" w:rsidRDefault="00211E73" w:rsidP="00BB7FC2">
      <w:pPr>
        <w:spacing w:after="0" w:line="240" w:lineRule="auto"/>
        <w:jc w:val="both"/>
        <w:rPr>
          <w:rFonts w:ascii="Arial" w:eastAsia="Times New Roman" w:hAnsi="Arial" w:cs="Arial"/>
          <w:sz w:val="20"/>
          <w:szCs w:val="20"/>
          <w:highlight w:val="yellow"/>
          <w:lang w:val="es-ES" w:eastAsia="es-ES"/>
        </w:rPr>
      </w:pPr>
    </w:p>
    <w:p w14:paraId="3B0A3014" w14:textId="34837827" w:rsidR="00C56207" w:rsidRDefault="00E10D25"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21</w:t>
      </w:r>
      <w:r w:rsidR="00211E73" w:rsidRPr="00B131A0">
        <w:rPr>
          <w:rFonts w:ascii="Arial" w:eastAsia="Times New Roman" w:hAnsi="Arial" w:cs="Arial"/>
          <w:b/>
          <w:sz w:val="20"/>
          <w:szCs w:val="20"/>
          <w:lang w:val="es-ES" w:eastAsia="es-ES"/>
        </w:rPr>
        <w:t>.</w:t>
      </w:r>
      <w:r w:rsidR="00211E73" w:rsidRPr="00B131A0">
        <w:rPr>
          <w:rFonts w:ascii="Arial" w:eastAsia="Times New Roman" w:hAnsi="Arial" w:cs="Arial"/>
          <w:sz w:val="20"/>
          <w:szCs w:val="20"/>
          <w:lang w:val="es-ES" w:eastAsia="es-ES"/>
        </w:rPr>
        <w:t xml:space="preserve"> </w:t>
      </w:r>
      <w:r w:rsidR="00C56207">
        <w:rPr>
          <w:rFonts w:ascii="Arial" w:eastAsia="Times New Roman" w:hAnsi="Arial" w:cs="Arial"/>
          <w:sz w:val="20"/>
          <w:szCs w:val="20"/>
          <w:lang w:val="es-ES" w:eastAsia="es-ES"/>
        </w:rPr>
        <w:t>Original o copia certificada de la Declaración A</w:t>
      </w:r>
      <w:r w:rsidR="00211E73" w:rsidRPr="00B131A0">
        <w:rPr>
          <w:rFonts w:ascii="Arial" w:eastAsia="Times New Roman" w:hAnsi="Arial" w:cs="Arial"/>
          <w:sz w:val="20"/>
          <w:szCs w:val="20"/>
          <w:lang w:val="es-ES" w:eastAsia="es-ES"/>
        </w:rPr>
        <w:t xml:space="preserve">nual </w:t>
      </w:r>
      <w:r w:rsidR="00C56207">
        <w:rPr>
          <w:rFonts w:ascii="Arial" w:eastAsia="Times New Roman" w:hAnsi="Arial" w:cs="Arial"/>
          <w:sz w:val="20"/>
          <w:szCs w:val="20"/>
          <w:lang w:val="es-ES" w:eastAsia="es-ES"/>
        </w:rPr>
        <w:t xml:space="preserve">correspondiente al </w:t>
      </w:r>
      <w:r w:rsidR="001D6676" w:rsidRPr="00B131A0">
        <w:rPr>
          <w:rFonts w:ascii="Arial" w:eastAsia="Times New Roman" w:hAnsi="Arial" w:cs="Arial"/>
          <w:sz w:val="20"/>
          <w:szCs w:val="20"/>
          <w:lang w:val="es-ES" w:eastAsia="es-ES"/>
        </w:rPr>
        <w:t xml:space="preserve">ejercicio </w:t>
      </w:r>
      <w:r w:rsidR="00C56207">
        <w:rPr>
          <w:rFonts w:ascii="Arial" w:eastAsia="Times New Roman" w:hAnsi="Arial" w:cs="Arial"/>
          <w:sz w:val="20"/>
          <w:szCs w:val="20"/>
          <w:lang w:val="es-ES" w:eastAsia="es-ES"/>
        </w:rPr>
        <w:t xml:space="preserve">fiscal </w:t>
      </w:r>
      <w:r w:rsidR="001D6676" w:rsidRPr="00B131A0">
        <w:rPr>
          <w:rFonts w:ascii="Arial" w:eastAsia="Times New Roman" w:hAnsi="Arial" w:cs="Arial"/>
          <w:sz w:val="20"/>
          <w:szCs w:val="20"/>
          <w:lang w:val="es-ES" w:eastAsia="es-ES"/>
        </w:rPr>
        <w:t>2021</w:t>
      </w:r>
      <w:r w:rsidR="00C56207">
        <w:rPr>
          <w:rFonts w:ascii="Arial" w:eastAsia="Times New Roman" w:hAnsi="Arial" w:cs="Arial"/>
          <w:sz w:val="20"/>
          <w:szCs w:val="20"/>
          <w:lang w:val="es-ES" w:eastAsia="es-ES"/>
        </w:rPr>
        <w:t xml:space="preserve"> con todos sus anexos y a</w:t>
      </w:r>
      <w:r w:rsidR="00211E73" w:rsidRPr="00B131A0">
        <w:rPr>
          <w:rFonts w:ascii="Arial" w:eastAsia="Times New Roman" w:hAnsi="Arial" w:cs="Arial"/>
          <w:sz w:val="20"/>
          <w:szCs w:val="20"/>
          <w:lang w:val="es-ES" w:eastAsia="es-ES"/>
        </w:rPr>
        <w:t>cuse</w:t>
      </w:r>
      <w:r w:rsidR="00C56207">
        <w:rPr>
          <w:rFonts w:ascii="Arial" w:eastAsia="Times New Roman" w:hAnsi="Arial" w:cs="Arial"/>
          <w:sz w:val="20"/>
          <w:szCs w:val="20"/>
          <w:lang w:val="es-ES" w:eastAsia="es-ES"/>
        </w:rPr>
        <w:t>s</w:t>
      </w:r>
      <w:r w:rsidR="00211E73" w:rsidRPr="00B131A0">
        <w:rPr>
          <w:rFonts w:ascii="Arial" w:eastAsia="Times New Roman" w:hAnsi="Arial" w:cs="Arial"/>
          <w:sz w:val="20"/>
          <w:szCs w:val="20"/>
          <w:lang w:val="es-ES" w:eastAsia="es-ES"/>
        </w:rPr>
        <w:t xml:space="preserve"> de </w:t>
      </w:r>
      <w:r w:rsidR="00C56207">
        <w:rPr>
          <w:rFonts w:ascii="Arial" w:eastAsia="Times New Roman" w:hAnsi="Arial" w:cs="Arial"/>
          <w:sz w:val="20"/>
          <w:szCs w:val="20"/>
          <w:lang w:val="es-ES" w:eastAsia="es-ES"/>
        </w:rPr>
        <w:t xml:space="preserve">envío y aceptación por la SHCP; donde </w:t>
      </w:r>
      <w:r w:rsidR="00211E73" w:rsidRPr="00B131A0">
        <w:rPr>
          <w:rFonts w:ascii="Arial" w:eastAsia="Times New Roman" w:hAnsi="Arial" w:cs="Arial"/>
          <w:sz w:val="20"/>
          <w:szCs w:val="20"/>
          <w:lang w:val="es-ES" w:eastAsia="es-ES"/>
        </w:rPr>
        <w:t xml:space="preserve">acredite </w:t>
      </w:r>
      <w:r w:rsidR="00C56207">
        <w:rPr>
          <w:rFonts w:ascii="Arial" w:eastAsia="Times New Roman" w:hAnsi="Arial" w:cs="Arial"/>
          <w:sz w:val="20"/>
          <w:szCs w:val="20"/>
          <w:lang w:val="es-ES" w:eastAsia="es-ES"/>
        </w:rPr>
        <w:t xml:space="preserve">el capital mínimo mencionado en el punto quince, el cual debe ser igual en ambos. En caso de no cumplir con esta condición será suficiente para el </w:t>
      </w:r>
      <w:proofErr w:type="spellStart"/>
      <w:r w:rsidR="00C56207">
        <w:rPr>
          <w:rFonts w:ascii="Arial" w:eastAsia="Times New Roman" w:hAnsi="Arial" w:cs="Arial"/>
          <w:sz w:val="20"/>
          <w:szCs w:val="20"/>
          <w:lang w:val="es-ES" w:eastAsia="es-ES"/>
        </w:rPr>
        <w:t>desechamiento</w:t>
      </w:r>
      <w:proofErr w:type="spellEnd"/>
      <w:r w:rsidR="00C56207">
        <w:rPr>
          <w:rFonts w:ascii="Arial" w:eastAsia="Times New Roman" w:hAnsi="Arial" w:cs="Arial"/>
          <w:sz w:val="20"/>
          <w:szCs w:val="20"/>
          <w:lang w:val="es-ES" w:eastAsia="es-ES"/>
        </w:rPr>
        <w:t xml:space="preserve"> y desestimación de propuestas.</w:t>
      </w:r>
    </w:p>
    <w:p w14:paraId="32A53434" w14:textId="3CEF8878" w:rsidR="00F93486" w:rsidRDefault="00F93486" w:rsidP="00211E73">
      <w:pPr>
        <w:spacing w:after="0" w:line="240" w:lineRule="auto"/>
        <w:jc w:val="both"/>
        <w:rPr>
          <w:rFonts w:ascii="Arial" w:eastAsia="Times New Roman" w:hAnsi="Arial" w:cs="Arial"/>
          <w:sz w:val="20"/>
          <w:szCs w:val="20"/>
          <w:lang w:val="es-ES" w:eastAsia="es-ES"/>
        </w:rPr>
      </w:pPr>
    </w:p>
    <w:p w14:paraId="4C533DA8" w14:textId="67F75588" w:rsidR="00F93486" w:rsidRPr="00F93486" w:rsidRDefault="00F93486" w:rsidP="00211E73">
      <w:pPr>
        <w:spacing w:after="0" w:line="240" w:lineRule="auto"/>
        <w:jc w:val="both"/>
        <w:rPr>
          <w:rFonts w:ascii="Arial" w:eastAsia="Times New Roman" w:hAnsi="Arial" w:cs="Arial"/>
          <w:sz w:val="20"/>
          <w:szCs w:val="20"/>
          <w:lang w:val="es-ES" w:eastAsia="es-ES"/>
        </w:rPr>
      </w:pPr>
      <w:r w:rsidRPr="00F93486">
        <w:rPr>
          <w:rFonts w:ascii="Arial" w:eastAsia="Times New Roman" w:hAnsi="Arial" w:cs="Arial"/>
          <w:b/>
          <w:sz w:val="20"/>
          <w:szCs w:val="20"/>
          <w:lang w:val="es-ES" w:eastAsia="es-ES"/>
        </w:rPr>
        <w:t xml:space="preserve">22. </w:t>
      </w:r>
      <w:r>
        <w:rPr>
          <w:rFonts w:ascii="Arial" w:eastAsia="Times New Roman" w:hAnsi="Arial" w:cs="Arial"/>
          <w:sz w:val="20"/>
          <w:szCs w:val="20"/>
          <w:lang w:val="es-ES" w:eastAsia="es-ES"/>
        </w:rPr>
        <w:t>Última declaración provisional del ejercicio 2022 (acuse y declaración), en caso de empresas de reciente creación exhibir la última declaración presentada y acuse.</w:t>
      </w:r>
    </w:p>
    <w:p w14:paraId="30A786A9" w14:textId="7259225D" w:rsidR="00211E73" w:rsidRPr="00197581" w:rsidRDefault="00211E73" w:rsidP="00211E73">
      <w:pPr>
        <w:spacing w:after="0" w:line="240" w:lineRule="auto"/>
        <w:rPr>
          <w:rFonts w:ascii="Arial" w:eastAsia="Times New Roman" w:hAnsi="Arial" w:cs="Arial"/>
          <w:sz w:val="20"/>
          <w:szCs w:val="20"/>
          <w:highlight w:val="yellow"/>
          <w:lang w:val="es-ES" w:eastAsia="es-ES"/>
        </w:rPr>
      </w:pPr>
    </w:p>
    <w:p w14:paraId="25E5C462" w14:textId="77777777" w:rsidR="00211E73" w:rsidRPr="00B131A0" w:rsidRDefault="00211E73"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 w:eastAsia="es-ES"/>
        </w:rPr>
        <w:t>Los requisitos señalados en los numerales 5 y 9 podrán ser presentados en los formatos incluidos en las bases, o bien, transcribirse en papel membretado del participante, respetando su contenido.</w:t>
      </w:r>
    </w:p>
    <w:p w14:paraId="7AABA5E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2608D255" w14:textId="6A4F45E7" w:rsidR="00211E73" w:rsidRPr="00B131A0" w:rsidRDefault="00211E73"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 w:eastAsia="es-ES"/>
        </w:rPr>
        <w:t>Pensiones Civiles del Estado de Chihuahua se reserva el derecho de realizar las verificaciones necesarias al momento de evaluar las propuestas e incluso posteriormente a la adjudicación.</w:t>
      </w:r>
    </w:p>
    <w:p w14:paraId="3B79D5EE" w14:textId="77777777" w:rsidR="00211E73" w:rsidRPr="00197581" w:rsidRDefault="00211E73" w:rsidP="00211E73">
      <w:pPr>
        <w:spacing w:after="0" w:line="240" w:lineRule="auto"/>
        <w:ind w:left="708"/>
        <w:rPr>
          <w:rFonts w:ascii="Arial" w:eastAsia="Times New Roman" w:hAnsi="Arial" w:cs="Arial"/>
          <w:sz w:val="20"/>
          <w:szCs w:val="20"/>
          <w:highlight w:val="yellow"/>
          <w:lang w:val="es-ES" w:eastAsia="es-ES"/>
        </w:rPr>
      </w:pPr>
    </w:p>
    <w:p w14:paraId="4C10D723" w14:textId="06C2870E" w:rsidR="00211E73" w:rsidRPr="00B131A0" w:rsidRDefault="00211E73"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 w:eastAsia="es-ES"/>
        </w:rPr>
        <w:t>La documentación descrita anteriormente deberá presentarse en el orden aquí señalado y preferentemente agrupada según corresponda a (documentación de acreditación y participación. De participació</w:t>
      </w:r>
      <w:r w:rsidR="00182798" w:rsidRPr="00B131A0">
        <w:rPr>
          <w:rFonts w:ascii="Arial" w:eastAsia="Times New Roman" w:hAnsi="Arial" w:cs="Arial"/>
          <w:sz w:val="20"/>
          <w:szCs w:val="20"/>
          <w:lang w:val="es-ES" w:eastAsia="es-ES"/>
        </w:rPr>
        <w:t>n, así como financiera y fiscal)</w:t>
      </w:r>
      <w:r w:rsidRPr="00B131A0">
        <w:rPr>
          <w:rFonts w:ascii="Arial" w:eastAsia="Times New Roman" w:hAnsi="Arial" w:cs="Arial"/>
          <w:sz w:val="20"/>
          <w:szCs w:val="20"/>
          <w:lang w:val="es-ES" w:eastAsia="es-ES"/>
        </w:rPr>
        <w:t>, sin que ello sea motivo de descalificación.</w:t>
      </w:r>
    </w:p>
    <w:p w14:paraId="3D1A4516"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3D941FF" w14:textId="6A329893" w:rsidR="00211E73" w:rsidRPr="00B131A0" w:rsidRDefault="00211E73" w:rsidP="00211E73">
      <w:pPr>
        <w:spacing w:after="0" w:line="240" w:lineRule="auto"/>
        <w:jc w:val="both"/>
        <w:rPr>
          <w:rFonts w:ascii="Arial" w:eastAsia="Times New Roman" w:hAnsi="Arial" w:cs="Arial"/>
          <w:sz w:val="20"/>
          <w:szCs w:val="20"/>
          <w:lang w:eastAsia="es-ES"/>
        </w:rPr>
      </w:pPr>
      <w:r w:rsidRPr="00B131A0">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B131A0">
        <w:rPr>
          <w:rFonts w:ascii="Arial" w:eastAsia="Times New Roman" w:hAnsi="Arial" w:cs="Arial"/>
          <w:sz w:val="20"/>
          <w:szCs w:val="20"/>
          <w:lang w:eastAsia="es-ES"/>
        </w:rPr>
        <w:t>los requisitos señalados con los números 1, 2, 4, 5, 6, 9, 11, 12, 13, 14, 15, 16</w:t>
      </w:r>
      <w:r w:rsidR="00BB7FC2" w:rsidRPr="00B131A0">
        <w:rPr>
          <w:rFonts w:ascii="Arial" w:eastAsia="Times New Roman" w:hAnsi="Arial" w:cs="Arial"/>
          <w:sz w:val="20"/>
          <w:szCs w:val="20"/>
          <w:lang w:eastAsia="es-ES"/>
        </w:rPr>
        <w:t>,17,</w:t>
      </w:r>
      <w:r w:rsidR="00EC1E2D">
        <w:rPr>
          <w:rFonts w:ascii="Arial" w:eastAsia="Times New Roman" w:hAnsi="Arial" w:cs="Arial"/>
          <w:sz w:val="20"/>
          <w:szCs w:val="20"/>
          <w:lang w:eastAsia="es-ES"/>
        </w:rPr>
        <w:t xml:space="preserve"> </w:t>
      </w:r>
      <w:r w:rsidR="00BB7FC2" w:rsidRPr="00B131A0">
        <w:rPr>
          <w:rFonts w:ascii="Arial" w:eastAsia="Times New Roman" w:hAnsi="Arial" w:cs="Arial"/>
          <w:sz w:val="20"/>
          <w:szCs w:val="20"/>
          <w:lang w:eastAsia="es-ES"/>
        </w:rPr>
        <w:t>18</w:t>
      </w:r>
      <w:r w:rsidR="00E10D25">
        <w:rPr>
          <w:rFonts w:ascii="Arial" w:eastAsia="Times New Roman" w:hAnsi="Arial" w:cs="Arial"/>
          <w:sz w:val="20"/>
          <w:szCs w:val="20"/>
          <w:lang w:eastAsia="es-ES"/>
        </w:rPr>
        <w:t xml:space="preserve">, </w:t>
      </w:r>
      <w:r w:rsidR="00EC1E2D">
        <w:rPr>
          <w:rFonts w:ascii="Arial" w:eastAsia="Times New Roman" w:hAnsi="Arial" w:cs="Arial"/>
          <w:sz w:val="20"/>
          <w:szCs w:val="20"/>
          <w:lang w:eastAsia="es-ES"/>
        </w:rPr>
        <w:t>19</w:t>
      </w:r>
      <w:r w:rsidR="00F93486">
        <w:rPr>
          <w:rFonts w:ascii="Arial" w:eastAsia="Times New Roman" w:hAnsi="Arial" w:cs="Arial"/>
          <w:sz w:val="20"/>
          <w:szCs w:val="20"/>
          <w:lang w:eastAsia="es-ES"/>
        </w:rPr>
        <w:t xml:space="preserve">, 20, </w:t>
      </w:r>
      <w:r w:rsidR="00E10D25">
        <w:rPr>
          <w:rFonts w:ascii="Arial" w:eastAsia="Times New Roman" w:hAnsi="Arial" w:cs="Arial"/>
          <w:sz w:val="20"/>
          <w:szCs w:val="20"/>
          <w:lang w:eastAsia="es-ES"/>
        </w:rPr>
        <w:t>21</w:t>
      </w:r>
      <w:r w:rsidR="00F93486">
        <w:rPr>
          <w:rFonts w:ascii="Arial" w:eastAsia="Times New Roman" w:hAnsi="Arial" w:cs="Arial"/>
          <w:sz w:val="20"/>
          <w:szCs w:val="20"/>
          <w:lang w:eastAsia="es-ES"/>
        </w:rPr>
        <w:t xml:space="preserve"> y 22,</w:t>
      </w:r>
      <w:r w:rsidRPr="00B131A0">
        <w:rPr>
          <w:rFonts w:ascii="Arial" w:eastAsia="Times New Roman" w:hAnsi="Arial" w:cs="Arial"/>
          <w:sz w:val="20"/>
          <w:szCs w:val="20"/>
          <w:lang w:eastAsia="es-ES"/>
        </w:rPr>
        <w:t xml:space="preserve"> bajo pena de no cumplir con ello, de ser desechada su propuesta por no cumplir con los requisitos solicitados. </w:t>
      </w:r>
    </w:p>
    <w:p w14:paraId="30C5A7C8"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29C27CD3" w14:textId="77777777" w:rsidR="00211E73" w:rsidRPr="00B131A0" w:rsidRDefault="00211E73"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14:paraId="253B63F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2771F92" w14:textId="77777777" w:rsidR="00211E73" w:rsidRPr="00B131A0" w:rsidRDefault="00211E73" w:rsidP="00211E73">
      <w:pPr>
        <w:spacing w:after="0" w:line="240" w:lineRule="auto"/>
        <w:rPr>
          <w:rFonts w:ascii="Arial" w:eastAsia="Times New Roman" w:hAnsi="Arial" w:cs="Arial"/>
          <w:sz w:val="20"/>
          <w:szCs w:val="20"/>
          <w:lang w:val="es-ES" w:eastAsia="es-ES"/>
        </w:rPr>
      </w:pPr>
      <w:r w:rsidRPr="00B131A0">
        <w:rPr>
          <w:rFonts w:ascii="Arial" w:eastAsia="Times New Roman" w:hAnsi="Arial" w:cs="Arial"/>
          <w:b/>
          <w:sz w:val="20"/>
          <w:szCs w:val="20"/>
          <w:lang w:val="es-ES" w:eastAsia="es-ES"/>
        </w:rPr>
        <w:t>PROPUESTA ECONÓMICA</w:t>
      </w:r>
      <w:r w:rsidRPr="00B131A0">
        <w:rPr>
          <w:rFonts w:ascii="Arial" w:eastAsia="Times New Roman" w:hAnsi="Arial" w:cs="Arial"/>
          <w:sz w:val="20"/>
          <w:szCs w:val="20"/>
          <w:lang w:val="es-ES" w:eastAsia="es-ES"/>
        </w:rPr>
        <w:t>:</w:t>
      </w:r>
    </w:p>
    <w:p w14:paraId="5F031541" w14:textId="77777777" w:rsidR="00211E73" w:rsidRPr="00197581" w:rsidRDefault="00211E73" w:rsidP="00211E73">
      <w:pPr>
        <w:spacing w:after="0" w:line="240" w:lineRule="auto"/>
        <w:jc w:val="both"/>
        <w:rPr>
          <w:rFonts w:ascii="Arial" w:eastAsia="Times New Roman" w:hAnsi="Arial" w:cs="Arial"/>
          <w:sz w:val="20"/>
          <w:szCs w:val="20"/>
          <w:highlight w:val="yellow"/>
          <w:lang w:val="es-ES_tradnl" w:eastAsia="es-ES"/>
        </w:rPr>
      </w:pPr>
    </w:p>
    <w:p w14:paraId="14534A23" w14:textId="77777777" w:rsidR="00211E73" w:rsidRPr="00B131A0" w:rsidRDefault="00211E73" w:rsidP="00211E73">
      <w:p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_tradnl" w:eastAsia="es-ES"/>
        </w:rPr>
        <w:t xml:space="preserve">La propuesta económica </w:t>
      </w:r>
      <w:r w:rsidRPr="00B131A0">
        <w:rPr>
          <w:rFonts w:ascii="Arial" w:eastAsia="Times New Roman" w:hAnsi="Arial" w:cs="Arial"/>
          <w:sz w:val="20"/>
          <w:szCs w:val="20"/>
          <w:lang w:val="es-ES" w:eastAsia="es-ES"/>
        </w:rPr>
        <w:t>deberá presentarse en sobre cerrado de manera inviolable que indique que se trata precisamente de la propuesta económica, datos de la licitación y nombre del licitante, reuniendo los siguientes requisitos:</w:t>
      </w:r>
    </w:p>
    <w:p w14:paraId="5A4FED4A" w14:textId="77777777" w:rsidR="00211E73" w:rsidRPr="00197581" w:rsidRDefault="00211E73" w:rsidP="00211E73">
      <w:pPr>
        <w:spacing w:after="0" w:line="240" w:lineRule="auto"/>
        <w:rPr>
          <w:rFonts w:ascii="Arial" w:eastAsia="Times New Roman" w:hAnsi="Arial" w:cs="Arial"/>
          <w:sz w:val="20"/>
          <w:szCs w:val="20"/>
          <w:highlight w:val="yellow"/>
          <w:lang w:val="es-ES" w:eastAsia="es-ES"/>
        </w:rPr>
      </w:pPr>
    </w:p>
    <w:p w14:paraId="474F2226" w14:textId="40B07E09" w:rsidR="00211E73" w:rsidRPr="00B131A0"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 w:eastAsia="es-ES"/>
        </w:rPr>
        <w:t xml:space="preserve">Presentar de forma impresa en papel membretado el formato denominado </w:t>
      </w:r>
      <w:r w:rsidRPr="00B131A0">
        <w:rPr>
          <w:rFonts w:ascii="Arial" w:eastAsia="Times New Roman" w:hAnsi="Arial" w:cs="Arial"/>
          <w:b/>
          <w:sz w:val="20"/>
          <w:szCs w:val="20"/>
          <w:lang w:val="es-ES" w:eastAsia="es-ES"/>
        </w:rPr>
        <w:t>“</w:t>
      </w:r>
      <w:r w:rsidRPr="00B131A0">
        <w:rPr>
          <w:rFonts w:ascii="Arial" w:eastAsia="Times New Roman" w:hAnsi="Arial" w:cs="Arial"/>
          <w:b/>
          <w:sz w:val="20"/>
          <w:szCs w:val="20"/>
          <w:lang w:val="es-ES_tradnl" w:eastAsia="es-ES"/>
        </w:rPr>
        <w:t>ANEXO B”</w:t>
      </w:r>
      <w:r w:rsidRPr="00B131A0">
        <w:rPr>
          <w:rFonts w:ascii="Arial" w:eastAsia="Times New Roman" w:hAnsi="Arial" w:cs="Arial"/>
          <w:sz w:val="20"/>
          <w:szCs w:val="20"/>
          <w:lang w:val="es-ES_tradnl" w:eastAsia="es-ES"/>
        </w:rPr>
        <w:t>,</w:t>
      </w:r>
      <w:r w:rsidRPr="00B131A0">
        <w:rPr>
          <w:rFonts w:ascii="Arial" w:eastAsia="Times New Roman" w:hAnsi="Arial" w:cs="Arial"/>
          <w:sz w:val="20"/>
          <w:szCs w:val="20"/>
          <w:lang w:val="es-ES" w:eastAsia="es-ES"/>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w:t>
      </w:r>
    </w:p>
    <w:p w14:paraId="41DDE5B8" w14:textId="77777777" w:rsidR="00211E73" w:rsidRPr="00B131A0" w:rsidRDefault="00211E73" w:rsidP="00211E73">
      <w:pPr>
        <w:spacing w:after="0" w:line="240" w:lineRule="auto"/>
        <w:ind w:left="720"/>
        <w:jc w:val="both"/>
        <w:rPr>
          <w:rFonts w:ascii="Arial" w:eastAsia="Times New Roman" w:hAnsi="Arial" w:cs="Arial"/>
          <w:sz w:val="20"/>
          <w:szCs w:val="20"/>
          <w:lang w:val="es-ES" w:eastAsia="es-ES"/>
        </w:rPr>
      </w:pPr>
    </w:p>
    <w:p w14:paraId="78C29C7B" w14:textId="231A3D5A" w:rsidR="00211E73" w:rsidRPr="00B131A0"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B131A0">
        <w:rPr>
          <w:rFonts w:ascii="Arial" w:eastAsia="Times New Roman" w:hAnsi="Arial" w:cs="Arial"/>
          <w:sz w:val="20"/>
          <w:szCs w:val="20"/>
          <w:lang w:val="es-ES" w:eastAsia="es-ES"/>
        </w:rPr>
        <w:t xml:space="preserve">Adjuntar en </w:t>
      </w:r>
      <w:r w:rsidR="00182798" w:rsidRPr="00B131A0">
        <w:rPr>
          <w:rFonts w:ascii="Arial" w:eastAsia="Times New Roman" w:hAnsi="Arial" w:cs="Arial"/>
          <w:b/>
          <w:bCs/>
          <w:sz w:val="20"/>
          <w:szCs w:val="20"/>
          <w:lang w:val="es-ES" w:eastAsia="es-ES"/>
        </w:rPr>
        <w:t>memoria USB</w:t>
      </w:r>
      <w:r w:rsidRPr="00B131A0">
        <w:rPr>
          <w:rFonts w:ascii="Arial" w:eastAsia="Times New Roman" w:hAnsi="Arial" w:cs="Arial"/>
          <w:sz w:val="20"/>
          <w:szCs w:val="20"/>
          <w:lang w:val="es-ES" w:eastAsia="es-ES"/>
        </w:rPr>
        <w:t xml:space="preserve"> (en el formato que será proporcionado por la convocante), el total de las partidas que conforman la licitación, llenando sólo </w:t>
      </w:r>
      <w:r w:rsidR="00550B94" w:rsidRPr="00B131A0">
        <w:rPr>
          <w:rFonts w:ascii="Arial" w:eastAsia="Times New Roman" w:hAnsi="Arial" w:cs="Arial"/>
          <w:sz w:val="20"/>
          <w:szCs w:val="20"/>
          <w:lang w:val="es-ES" w:eastAsia="es-ES"/>
        </w:rPr>
        <w:t>aquellos espacios</w:t>
      </w:r>
      <w:r w:rsidR="00B131A0">
        <w:rPr>
          <w:rFonts w:ascii="Arial" w:eastAsia="Times New Roman" w:hAnsi="Arial" w:cs="Arial"/>
          <w:sz w:val="20"/>
          <w:szCs w:val="20"/>
          <w:lang w:val="es-ES" w:eastAsia="es-ES"/>
        </w:rPr>
        <w:t xml:space="preserve"> en la partida en</w:t>
      </w:r>
      <w:r w:rsidRPr="00B131A0">
        <w:rPr>
          <w:rFonts w:ascii="Arial" w:eastAsia="Times New Roman" w:hAnsi="Arial" w:cs="Arial"/>
          <w:sz w:val="20"/>
          <w:szCs w:val="20"/>
          <w:lang w:val="es-ES" w:eastAsia="es-ES"/>
        </w:rPr>
        <w:t xml:space="preserve"> los datos de precios unitarios en moneda nacional, el Impuesto al Valor Agregado de ser aplicable y el precio total, en el formato </w:t>
      </w:r>
      <w:r w:rsidRPr="00B131A0">
        <w:rPr>
          <w:rFonts w:ascii="Arial" w:eastAsia="Times New Roman" w:hAnsi="Arial" w:cs="Arial"/>
          <w:b/>
          <w:sz w:val="20"/>
          <w:szCs w:val="20"/>
          <w:lang w:val="es-ES" w:eastAsia="es-ES"/>
        </w:rPr>
        <w:t>“</w:t>
      </w:r>
      <w:r w:rsidRPr="00B131A0">
        <w:rPr>
          <w:rFonts w:ascii="Arial" w:eastAsia="Times New Roman" w:hAnsi="Arial" w:cs="Arial"/>
          <w:b/>
          <w:sz w:val="20"/>
          <w:szCs w:val="20"/>
          <w:lang w:val="es-ES_tradnl" w:eastAsia="es-ES"/>
        </w:rPr>
        <w:t>ANEXO B”</w:t>
      </w:r>
      <w:r w:rsidRPr="00B131A0">
        <w:rPr>
          <w:rFonts w:ascii="Arial" w:eastAsia="Times New Roman" w:hAnsi="Arial" w:cs="Arial"/>
          <w:b/>
          <w:sz w:val="20"/>
          <w:szCs w:val="20"/>
          <w:lang w:val="es-ES" w:eastAsia="es-ES"/>
        </w:rPr>
        <w:t>;</w:t>
      </w:r>
      <w:r w:rsidRPr="00B131A0">
        <w:rPr>
          <w:rFonts w:ascii="Arial" w:eastAsia="Times New Roman" w:hAnsi="Arial" w:cs="Arial"/>
          <w:sz w:val="20"/>
          <w:szCs w:val="20"/>
          <w:lang w:val="es-ES" w:eastAsia="es-ES"/>
        </w:rPr>
        <w:t xml:space="preserve"> asegurándose de conservar copia de los mismos.</w:t>
      </w:r>
    </w:p>
    <w:p w14:paraId="5CFA165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197581">
        <w:rPr>
          <w:rFonts w:ascii="Arial" w:eastAsia="Times New Roman" w:hAnsi="Arial" w:cs="Arial"/>
          <w:sz w:val="20"/>
          <w:szCs w:val="20"/>
          <w:highlight w:val="yellow"/>
          <w:lang w:val="es-ES" w:eastAsia="es-ES"/>
        </w:rPr>
        <w:t xml:space="preserve"> </w:t>
      </w:r>
    </w:p>
    <w:p w14:paraId="33A8C484" w14:textId="75D81BC0" w:rsidR="00211E73" w:rsidRPr="00B131A0" w:rsidRDefault="00211E73" w:rsidP="00B131A0">
      <w:pPr>
        <w:spacing w:after="0" w:line="240" w:lineRule="auto"/>
        <w:jc w:val="both"/>
        <w:rPr>
          <w:rFonts w:ascii="Arial" w:eastAsia="Times New Roman" w:hAnsi="Arial" w:cs="Arial"/>
          <w:sz w:val="20"/>
          <w:szCs w:val="20"/>
          <w:u w:val="single"/>
          <w:lang w:val="es-ES" w:eastAsia="es-ES"/>
        </w:rPr>
      </w:pPr>
      <w:r w:rsidRPr="00B131A0">
        <w:rPr>
          <w:rFonts w:ascii="Arial" w:eastAsia="Times New Roman" w:hAnsi="Arial" w:cs="Arial"/>
          <w:sz w:val="20"/>
          <w:szCs w:val="20"/>
          <w:u w:val="single"/>
          <w:lang w:val="es-ES" w:eastAsia="es-ES"/>
        </w:rPr>
        <w:t xml:space="preserve">Para el llenado de la propuesta económica, </w:t>
      </w:r>
      <w:r w:rsidRPr="00B131A0">
        <w:rPr>
          <w:rFonts w:ascii="Arial" w:eastAsia="Times New Roman" w:hAnsi="Arial" w:cs="Arial"/>
          <w:b/>
          <w:sz w:val="20"/>
          <w:szCs w:val="20"/>
          <w:u w:val="single"/>
          <w:lang w:val="es-ES" w:eastAsia="es-ES"/>
        </w:rPr>
        <w:t>“</w:t>
      </w:r>
      <w:r w:rsidRPr="00B131A0">
        <w:rPr>
          <w:rFonts w:ascii="Arial" w:eastAsia="Times New Roman" w:hAnsi="Arial" w:cs="Arial"/>
          <w:b/>
          <w:sz w:val="20"/>
          <w:szCs w:val="20"/>
          <w:u w:val="single"/>
          <w:lang w:val="es-ES_tradnl" w:eastAsia="es-ES"/>
        </w:rPr>
        <w:t>ANEXO B”</w:t>
      </w:r>
      <w:r w:rsidRPr="00B131A0">
        <w:rPr>
          <w:rFonts w:ascii="Arial" w:eastAsia="Times New Roman" w:hAnsi="Arial" w:cs="Arial"/>
          <w:sz w:val="20"/>
          <w:szCs w:val="20"/>
          <w:u w:val="single"/>
          <w:lang w:val="es-ES_tradnl" w:eastAsia="es-ES"/>
        </w:rPr>
        <w:t>,</w:t>
      </w:r>
      <w:r w:rsidRPr="00B131A0">
        <w:rPr>
          <w:rFonts w:ascii="Arial" w:eastAsia="Times New Roman" w:hAnsi="Arial" w:cs="Arial"/>
          <w:sz w:val="20"/>
          <w:szCs w:val="20"/>
          <w:u w:val="single"/>
          <w:lang w:val="es-ES" w:eastAsia="es-ES"/>
        </w:rPr>
        <w:t xml:space="preserve"> deberá respetarse el </w:t>
      </w:r>
      <w:r w:rsidR="00550B94" w:rsidRPr="00B131A0">
        <w:rPr>
          <w:rFonts w:ascii="Arial" w:eastAsia="Times New Roman" w:hAnsi="Arial" w:cs="Arial"/>
          <w:b/>
          <w:bCs/>
          <w:sz w:val="20"/>
          <w:szCs w:val="20"/>
          <w:u w:val="single"/>
          <w:lang w:val="es-ES" w:eastAsia="es-ES"/>
        </w:rPr>
        <w:t>contenido y</w:t>
      </w:r>
      <w:r w:rsidR="00550B94" w:rsidRPr="00B131A0">
        <w:rPr>
          <w:rFonts w:ascii="Arial" w:eastAsia="Times New Roman" w:hAnsi="Arial" w:cs="Arial"/>
          <w:sz w:val="20"/>
          <w:szCs w:val="20"/>
          <w:u w:val="single"/>
          <w:lang w:val="es-ES" w:eastAsia="es-ES"/>
        </w:rPr>
        <w:t xml:space="preserve"> </w:t>
      </w:r>
      <w:r w:rsidRPr="00B131A0">
        <w:rPr>
          <w:rFonts w:ascii="Arial" w:eastAsia="Times New Roman" w:hAnsi="Arial" w:cs="Arial"/>
          <w:b/>
          <w:sz w:val="20"/>
          <w:szCs w:val="20"/>
          <w:u w:val="single"/>
          <w:lang w:val="es-ES" w:eastAsia="es-ES"/>
        </w:rPr>
        <w:t>formato en Excel</w:t>
      </w:r>
      <w:r w:rsidRPr="00B131A0">
        <w:rPr>
          <w:rFonts w:ascii="Arial" w:eastAsia="Times New Roman" w:hAnsi="Arial" w:cs="Arial"/>
          <w:sz w:val="20"/>
          <w:szCs w:val="20"/>
          <w:u w:val="single"/>
          <w:lang w:val="es-ES" w:eastAsia="es-ES"/>
        </w:rPr>
        <w:t>, que será proporcionado por la Convocante.</w:t>
      </w:r>
    </w:p>
    <w:p w14:paraId="317AF16C" w14:textId="1F2F62E0" w:rsidR="00211E73" w:rsidRPr="00197581" w:rsidRDefault="00211E73" w:rsidP="00211E73">
      <w:pPr>
        <w:spacing w:after="0" w:line="240" w:lineRule="auto"/>
        <w:jc w:val="both"/>
        <w:rPr>
          <w:rFonts w:ascii="Arial" w:eastAsia="Times New Roman" w:hAnsi="Arial" w:cs="Arial"/>
          <w:sz w:val="20"/>
          <w:szCs w:val="20"/>
          <w:highlight w:val="yellow"/>
          <w:u w:val="single"/>
          <w:lang w:val="es-ES" w:eastAsia="es-ES"/>
        </w:rPr>
      </w:pPr>
    </w:p>
    <w:p w14:paraId="548C86C9" w14:textId="04427DFC" w:rsidR="00211E73" w:rsidRPr="00B131A0" w:rsidRDefault="00211E73" w:rsidP="00211E73">
      <w:pPr>
        <w:spacing w:after="0" w:line="240" w:lineRule="auto"/>
        <w:jc w:val="both"/>
        <w:rPr>
          <w:rFonts w:ascii="Arial" w:eastAsia="Times New Roman" w:hAnsi="Arial" w:cs="Arial"/>
          <w:b/>
          <w:sz w:val="20"/>
          <w:szCs w:val="20"/>
          <w:lang w:eastAsia="es-ES"/>
        </w:rPr>
      </w:pPr>
      <w:r w:rsidRPr="00B131A0">
        <w:rPr>
          <w:rFonts w:ascii="Arial" w:eastAsia="Times New Roman" w:hAnsi="Arial" w:cs="Arial"/>
          <w:b/>
          <w:sz w:val="20"/>
          <w:szCs w:val="20"/>
          <w:lang w:eastAsia="es-ES"/>
        </w:rPr>
        <w:lastRenderedPageBreak/>
        <w:t>I</w:t>
      </w:r>
      <w:r w:rsidR="00B131A0">
        <w:rPr>
          <w:rFonts w:ascii="Arial" w:eastAsia="Times New Roman" w:hAnsi="Arial" w:cs="Arial"/>
          <w:b/>
          <w:sz w:val="20"/>
          <w:szCs w:val="20"/>
          <w:lang w:eastAsia="es-ES"/>
        </w:rPr>
        <w:t>X</w:t>
      </w:r>
      <w:r w:rsidRPr="00B131A0">
        <w:rPr>
          <w:rFonts w:ascii="Arial" w:eastAsia="Times New Roman" w:hAnsi="Arial" w:cs="Arial"/>
          <w:b/>
          <w:sz w:val="20"/>
          <w:szCs w:val="20"/>
          <w:lang w:eastAsia="es-ES"/>
        </w:rPr>
        <w:t>.- EVALUACIÓN DE LAS PROPUESTAS:</w:t>
      </w:r>
    </w:p>
    <w:p w14:paraId="2E1BC2F5" w14:textId="77777777" w:rsidR="00211E73" w:rsidRPr="00197581" w:rsidRDefault="00211E73" w:rsidP="00211E73">
      <w:pPr>
        <w:spacing w:after="0" w:line="240" w:lineRule="auto"/>
        <w:jc w:val="both"/>
        <w:rPr>
          <w:rFonts w:ascii="Arial" w:eastAsia="Times New Roman" w:hAnsi="Arial" w:cs="Arial"/>
          <w:b/>
          <w:sz w:val="20"/>
          <w:szCs w:val="20"/>
          <w:highlight w:val="yellow"/>
          <w:lang w:eastAsia="es-ES"/>
        </w:rPr>
      </w:pPr>
    </w:p>
    <w:p w14:paraId="7A130718" w14:textId="77777777" w:rsidR="00211E73" w:rsidRPr="00B131A0" w:rsidRDefault="00211E73" w:rsidP="00211E73">
      <w:pPr>
        <w:spacing w:after="0" w:line="240" w:lineRule="auto"/>
        <w:jc w:val="both"/>
        <w:rPr>
          <w:rFonts w:ascii="Arial" w:eastAsia="Times New Roman" w:hAnsi="Arial" w:cs="Arial"/>
          <w:sz w:val="20"/>
          <w:szCs w:val="20"/>
          <w:lang w:eastAsia="es-ES"/>
        </w:rPr>
      </w:pPr>
      <w:r w:rsidRPr="00B131A0">
        <w:rPr>
          <w:rFonts w:ascii="Arial" w:eastAsia="Times New Roman" w:hAnsi="Arial" w:cs="Arial"/>
          <w:sz w:val="20"/>
          <w:szCs w:val="20"/>
          <w:lang w:eastAsia="es-ES"/>
        </w:rPr>
        <w:t>La convocante para efectuar la evaluación de las propuestas, verificará que las mismas incluyan la información, documentos y requisitos solicitados en las bases licitatorias.</w:t>
      </w:r>
    </w:p>
    <w:p w14:paraId="4704189B"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0330D9F0" w14:textId="77777777" w:rsidR="00211E73" w:rsidRPr="00B131A0" w:rsidRDefault="00211E73" w:rsidP="00211E73">
      <w:pPr>
        <w:spacing w:after="0" w:line="240" w:lineRule="auto"/>
        <w:jc w:val="both"/>
        <w:rPr>
          <w:rFonts w:ascii="Arial" w:eastAsia="Times New Roman" w:hAnsi="Arial" w:cs="Arial"/>
          <w:sz w:val="20"/>
          <w:szCs w:val="20"/>
          <w:lang w:eastAsia="es-ES"/>
        </w:rPr>
      </w:pPr>
      <w:r w:rsidRPr="00B131A0">
        <w:rPr>
          <w:rFonts w:ascii="Arial" w:eastAsia="Times New Roman" w:hAnsi="Arial" w:cs="Arial"/>
          <w:sz w:val="20"/>
          <w:szCs w:val="20"/>
          <w:lang w:eastAsia="es-ES"/>
        </w:rPr>
        <w:t>La evaluación de las propuestas se realizará a través del sistema binario, es decir, se adjudicará a la persona que cumpla los requisitos establecidos por la convocante y oferte el precio más bajo.</w:t>
      </w:r>
    </w:p>
    <w:p w14:paraId="042587AF"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2ED30098" w14:textId="77777777" w:rsidR="00211E73" w:rsidRPr="00B131A0" w:rsidRDefault="00211E73" w:rsidP="00211E73">
      <w:pPr>
        <w:spacing w:after="0" w:line="240" w:lineRule="auto"/>
        <w:jc w:val="both"/>
        <w:rPr>
          <w:rFonts w:ascii="Arial" w:eastAsia="Times New Roman" w:hAnsi="Arial" w:cs="Arial"/>
          <w:color w:val="000000" w:themeColor="text1"/>
          <w:sz w:val="20"/>
          <w:szCs w:val="20"/>
          <w:lang w:eastAsia="es-ES"/>
        </w:rPr>
      </w:pPr>
      <w:r w:rsidRPr="00B131A0">
        <w:rPr>
          <w:rFonts w:ascii="Arial" w:eastAsia="Times New Roman" w:hAnsi="Arial" w:cs="Arial"/>
          <w:color w:val="000000" w:themeColor="text1"/>
          <w:sz w:val="20"/>
          <w:szCs w:val="20"/>
          <w:lang w:eastAsia="es-ES"/>
        </w:rPr>
        <w:t>En ningún caso la convocante o las personas licitantes podrán suplir o corregir las deficiencias de las propuestas presentadas.</w:t>
      </w:r>
    </w:p>
    <w:p w14:paraId="6FCAA4A4"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22BA90AA" w14:textId="2925C3B4" w:rsidR="00502053" w:rsidRPr="00B131A0" w:rsidRDefault="00211E73" w:rsidP="00211E73">
      <w:pPr>
        <w:spacing w:after="0" w:line="240" w:lineRule="auto"/>
        <w:jc w:val="both"/>
        <w:rPr>
          <w:rFonts w:ascii="Arial" w:eastAsia="Times New Roman" w:hAnsi="Arial" w:cs="Arial"/>
          <w:sz w:val="20"/>
          <w:szCs w:val="20"/>
          <w:lang w:eastAsia="es-ES"/>
        </w:rPr>
      </w:pPr>
      <w:r w:rsidRPr="00B131A0">
        <w:rPr>
          <w:rFonts w:ascii="Arial" w:eastAsia="Times New Roman" w:hAnsi="Arial" w:cs="Arial"/>
          <w:sz w:val="20"/>
          <w:szCs w:val="20"/>
          <w:lang w:val="es-ES_tradnl" w:eastAsia="es-ES"/>
        </w:rPr>
        <w:t>Al efectuar la evaluación de las propuestas, la convocante estará facultada en todo momento para realizar investigaciones, en cuyo caso los licitantes estarán obligados a proporcionar la información y/o documentación que les sea requerida</w:t>
      </w:r>
      <w:r w:rsidR="00B131A0">
        <w:rPr>
          <w:rFonts w:ascii="Arial" w:eastAsia="Times New Roman" w:hAnsi="Arial" w:cs="Arial"/>
          <w:sz w:val="20"/>
          <w:szCs w:val="20"/>
          <w:lang w:eastAsia="es-ES"/>
        </w:rPr>
        <w:t>.</w:t>
      </w:r>
    </w:p>
    <w:p w14:paraId="53462EDE" w14:textId="77777777" w:rsidR="00502053" w:rsidRPr="00197581" w:rsidRDefault="00502053" w:rsidP="00211E73">
      <w:pPr>
        <w:spacing w:after="0" w:line="240" w:lineRule="auto"/>
        <w:ind w:left="284" w:hanging="284"/>
        <w:jc w:val="both"/>
        <w:rPr>
          <w:rFonts w:ascii="Arial" w:eastAsia="Times New Roman" w:hAnsi="Arial" w:cs="Arial"/>
          <w:b/>
          <w:sz w:val="20"/>
          <w:szCs w:val="20"/>
          <w:highlight w:val="yellow"/>
          <w:lang w:eastAsia="es-ES"/>
        </w:rPr>
      </w:pPr>
    </w:p>
    <w:p w14:paraId="2205B5A5" w14:textId="28D1A669" w:rsidR="00211E73" w:rsidRPr="00B131A0" w:rsidRDefault="00211E73" w:rsidP="00211E73">
      <w:pPr>
        <w:spacing w:after="0" w:line="240" w:lineRule="auto"/>
        <w:ind w:left="284" w:hanging="284"/>
        <w:jc w:val="both"/>
        <w:rPr>
          <w:rFonts w:ascii="Arial" w:eastAsia="Times New Roman" w:hAnsi="Arial" w:cs="Arial"/>
          <w:b/>
          <w:sz w:val="20"/>
          <w:szCs w:val="20"/>
          <w:lang w:eastAsia="es-ES"/>
        </w:rPr>
      </w:pPr>
      <w:r w:rsidRPr="00B131A0">
        <w:rPr>
          <w:rFonts w:ascii="Arial" w:eastAsia="Times New Roman" w:hAnsi="Arial" w:cs="Arial"/>
          <w:b/>
          <w:sz w:val="20"/>
          <w:szCs w:val="20"/>
          <w:lang w:eastAsia="es-ES"/>
        </w:rPr>
        <w:t>X.- CRITERIOS DE ADJUDICACIÓN.</w:t>
      </w:r>
    </w:p>
    <w:p w14:paraId="50164498" w14:textId="77777777" w:rsidR="00211E73" w:rsidRPr="00197581" w:rsidRDefault="00211E73" w:rsidP="00211E73">
      <w:pPr>
        <w:spacing w:after="0" w:line="240" w:lineRule="auto"/>
        <w:ind w:left="284" w:hanging="284"/>
        <w:jc w:val="both"/>
        <w:rPr>
          <w:rFonts w:ascii="Arial" w:eastAsia="Times New Roman" w:hAnsi="Arial" w:cs="Arial"/>
          <w:b/>
          <w:sz w:val="20"/>
          <w:szCs w:val="20"/>
          <w:highlight w:val="yellow"/>
          <w:lang w:eastAsia="es-ES"/>
        </w:rPr>
      </w:pPr>
    </w:p>
    <w:p w14:paraId="01526A44" w14:textId="25478EA1" w:rsidR="00211E73" w:rsidRPr="00836C6F" w:rsidRDefault="00684599" w:rsidP="00211E73">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eastAsia="es-ES"/>
        </w:rPr>
        <w:t xml:space="preserve">Los </w:t>
      </w:r>
      <w:r w:rsidR="00B131A0" w:rsidRPr="00836C6F">
        <w:rPr>
          <w:rFonts w:ascii="Arial" w:eastAsia="Times New Roman" w:hAnsi="Arial" w:cs="Arial"/>
          <w:sz w:val="20"/>
          <w:szCs w:val="20"/>
          <w:lang w:eastAsia="es-ES"/>
        </w:rPr>
        <w:t>servicios</w:t>
      </w:r>
      <w:r w:rsidRPr="00836C6F">
        <w:rPr>
          <w:rFonts w:ascii="Arial" w:eastAsia="Times New Roman" w:hAnsi="Arial" w:cs="Arial"/>
          <w:sz w:val="20"/>
          <w:szCs w:val="20"/>
          <w:lang w:eastAsia="es-ES"/>
        </w:rPr>
        <w:t xml:space="preserve"> objeto de la presente licitación serán adjudicados por partida</w:t>
      </w:r>
      <w:r w:rsidR="00836C6F" w:rsidRPr="00836C6F">
        <w:rPr>
          <w:rFonts w:ascii="Arial" w:eastAsia="Times New Roman" w:hAnsi="Arial" w:cs="Arial"/>
          <w:sz w:val="20"/>
          <w:szCs w:val="20"/>
          <w:lang w:eastAsia="es-ES"/>
        </w:rPr>
        <w:t xml:space="preserve"> única</w:t>
      </w:r>
      <w:r w:rsidRPr="00836C6F">
        <w:rPr>
          <w:rFonts w:ascii="Arial" w:eastAsia="Times New Roman" w:hAnsi="Arial" w:cs="Arial"/>
          <w:sz w:val="20"/>
          <w:szCs w:val="20"/>
          <w:lang w:eastAsia="es-ES"/>
        </w:rPr>
        <w:t xml:space="preserve"> al licitante </w:t>
      </w:r>
      <w:r w:rsidR="00211E73" w:rsidRPr="00836C6F">
        <w:rPr>
          <w:rFonts w:ascii="Arial" w:eastAsia="Times New Roman" w:hAnsi="Arial" w:cs="Arial"/>
          <w:sz w:val="20"/>
          <w:szCs w:val="20"/>
          <w:lang w:val="es-ES" w:eastAsia="es-ES"/>
        </w:rPr>
        <w:t xml:space="preserve">cuya oferta resulte solvente porque cumple con los requisitos legales, técnicos y económicos establecidos en la convocatoria y en las bases de la licitación, y por tanto garantiza satisfactoriamente el cumplimiento </w:t>
      </w:r>
      <w:r w:rsidRPr="00836C6F">
        <w:rPr>
          <w:rFonts w:ascii="Arial" w:eastAsia="Times New Roman" w:hAnsi="Arial" w:cs="Arial"/>
          <w:sz w:val="20"/>
          <w:szCs w:val="20"/>
          <w:lang w:val="es-ES" w:eastAsia="es-ES"/>
        </w:rPr>
        <w:t xml:space="preserve">de las obligaciones respectivas y que haya presentado la propuesta económica solvente </w:t>
      </w:r>
      <w:r w:rsidR="00763116" w:rsidRPr="00836C6F">
        <w:rPr>
          <w:rFonts w:ascii="Arial" w:eastAsia="Times New Roman" w:hAnsi="Arial" w:cs="Arial"/>
          <w:sz w:val="20"/>
          <w:szCs w:val="20"/>
          <w:lang w:val="es-ES" w:eastAsia="es-ES"/>
        </w:rPr>
        <w:t>más</w:t>
      </w:r>
      <w:r w:rsidRPr="00836C6F">
        <w:rPr>
          <w:rFonts w:ascii="Arial" w:eastAsia="Times New Roman" w:hAnsi="Arial" w:cs="Arial"/>
          <w:sz w:val="20"/>
          <w:szCs w:val="20"/>
          <w:lang w:val="es-ES" w:eastAsia="es-ES"/>
        </w:rPr>
        <w:t xml:space="preserve"> baja.</w:t>
      </w:r>
    </w:p>
    <w:p w14:paraId="51C36D85" w14:textId="77777777" w:rsidR="00211E73" w:rsidRPr="00197581" w:rsidRDefault="00211E73" w:rsidP="00211E73">
      <w:pPr>
        <w:spacing w:after="0" w:line="240" w:lineRule="auto"/>
        <w:ind w:left="284" w:hanging="284"/>
        <w:jc w:val="both"/>
        <w:rPr>
          <w:rFonts w:ascii="Arial" w:eastAsia="Times New Roman" w:hAnsi="Arial" w:cs="Arial"/>
          <w:sz w:val="20"/>
          <w:szCs w:val="20"/>
          <w:highlight w:val="yellow"/>
          <w:lang w:val="es-ES" w:eastAsia="es-ES"/>
        </w:rPr>
      </w:pPr>
    </w:p>
    <w:p w14:paraId="514D77B6" w14:textId="4680CCB2" w:rsidR="00211E73" w:rsidRPr="00836C6F" w:rsidRDefault="00211E73" w:rsidP="00211E73">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val="es-ES" w:eastAsia="es-ES"/>
        </w:rPr>
        <w:t>Los precios ofertados que se encuentren por debajo del precio aceptable podrán ser desechados por la convocante</w:t>
      </w:r>
      <w:r w:rsidR="00763116" w:rsidRPr="00836C6F">
        <w:rPr>
          <w:rFonts w:ascii="Arial" w:eastAsia="Times New Roman" w:hAnsi="Arial" w:cs="Arial"/>
          <w:sz w:val="20"/>
          <w:szCs w:val="20"/>
          <w:lang w:val="es-ES" w:eastAsia="es-ES"/>
        </w:rPr>
        <w:t xml:space="preserve"> conforme a lo establecido en el artículo 66, fracc</w:t>
      </w:r>
      <w:r w:rsidR="00227203" w:rsidRPr="00836C6F">
        <w:rPr>
          <w:rFonts w:ascii="Arial" w:eastAsia="Times New Roman" w:hAnsi="Arial" w:cs="Arial"/>
          <w:sz w:val="20"/>
          <w:szCs w:val="20"/>
          <w:lang w:val="es-ES" w:eastAsia="es-ES"/>
        </w:rPr>
        <w:t>ión</w:t>
      </w:r>
      <w:r w:rsidR="00763116" w:rsidRPr="00836C6F">
        <w:rPr>
          <w:rFonts w:ascii="Arial" w:eastAsia="Times New Roman" w:hAnsi="Arial" w:cs="Arial"/>
          <w:sz w:val="20"/>
          <w:szCs w:val="20"/>
          <w:lang w:val="es-ES" w:eastAsia="es-ES"/>
        </w:rPr>
        <w:t xml:space="preserve"> I</w:t>
      </w:r>
      <w:r w:rsidR="00227203" w:rsidRPr="00836C6F">
        <w:rPr>
          <w:rFonts w:ascii="Arial" w:eastAsia="Times New Roman" w:hAnsi="Arial" w:cs="Arial"/>
          <w:sz w:val="20"/>
          <w:szCs w:val="20"/>
          <w:lang w:val="es-ES" w:eastAsia="es-ES"/>
        </w:rPr>
        <w:t>, de la Ley de Adquisi</w:t>
      </w:r>
      <w:r w:rsidR="00B45A0B" w:rsidRPr="00836C6F">
        <w:rPr>
          <w:rFonts w:ascii="Arial" w:eastAsia="Times New Roman" w:hAnsi="Arial" w:cs="Arial"/>
          <w:sz w:val="20"/>
          <w:szCs w:val="20"/>
          <w:lang w:val="es-ES" w:eastAsia="es-ES"/>
        </w:rPr>
        <w:t>ci</w:t>
      </w:r>
      <w:r w:rsidR="00227203" w:rsidRPr="00836C6F">
        <w:rPr>
          <w:rFonts w:ascii="Arial" w:eastAsia="Times New Roman" w:hAnsi="Arial" w:cs="Arial"/>
          <w:sz w:val="20"/>
          <w:szCs w:val="20"/>
          <w:lang w:val="es-ES" w:eastAsia="es-ES"/>
        </w:rPr>
        <w:t>ones, Arrendamientos y Contratación de Servicios del Estado de Chihuahua.</w:t>
      </w:r>
    </w:p>
    <w:p w14:paraId="23F651BE" w14:textId="77777777" w:rsidR="00211E73" w:rsidRPr="00197581" w:rsidRDefault="00211E73" w:rsidP="00836C6F">
      <w:pPr>
        <w:spacing w:after="0" w:line="240" w:lineRule="auto"/>
        <w:jc w:val="both"/>
        <w:rPr>
          <w:rFonts w:ascii="Arial" w:eastAsia="Times New Roman" w:hAnsi="Arial" w:cs="Arial"/>
          <w:sz w:val="20"/>
          <w:szCs w:val="20"/>
          <w:highlight w:val="yellow"/>
          <w:lang w:val="es-ES" w:eastAsia="es-ES"/>
        </w:rPr>
      </w:pPr>
    </w:p>
    <w:p w14:paraId="3BAAAA95" w14:textId="77777777" w:rsidR="00211E73" w:rsidRPr="00836C6F" w:rsidRDefault="00211E73" w:rsidP="00211E73">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val="es-ES" w:eastAsia="es-ES"/>
        </w:rPr>
        <w:t>En caso de existir igualdad de condiciones, los entes públicos podrán dar preferencia a las empresas locales y, en su caso, a aquellas que integren el sector de micro, pequeñas y medianas empresas.</w:t>
      </w:r>
    </w:p>
    <w:p w14:paraId="1D5EF7B0"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3CE5A955" w14:textId="4B23D300" w:rsidR="00211E73" w:rsidRPr="00836C6F" w:rsidRDefault="00B45A0B" w:rsidP="00211E73">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val="es-ES" w:eastAsia="es-ES"/>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836C6F">
        <w:rPr>
          <w:rFonts w:ascii="Arial" w:eastAsia="Times New Roman" w:hAnsi="Arial" w:cs="Arial"/>
          <w:sz w:val="20"/>
          <w:szCs w:val="20"/>
          <w:lang w:val="es-ES" w:eastAsia="es-ES"/>
        </w:rPr>
        <w:sym w:font="Wingdings 2" w:char="F050"/>
      </w:r>
      <w:r w:rsidRPr="00836C6F">
        <w:rPr>
          <w:rFonts w:ascii="Arial" w:eastAsia="Times New Roman" w:hAnsi="Arial" w:cs="Arial"/>
          <w:sz w:val="20"/>
          <w:szCs w:val="20"/>
          <w:lang w:val="es-ES" w:eastAsia="es-ES"/>
        </w:rPr>
        <w:t xml:space="preserve"> , y para los participantes no ganadores la tarjeta estará señalada con “X”.</w:t>
      </w:r>
    </w:p>
    <w:p w14:paraId="38628436" w14:textId="3676E3F5" w:rsidR="00B45A0B" w:rsidRPr="00197581" w:rsidRDefault="00B45A0B" w:rsidP="00211E73">
      <w:pPr>
        <w:spacing w:after="0" w:line="240" w:lineRule="auto"/>
        <w:jc w:val="both"/>
        <w:rPr>
          <w:rFonts w:ascii="Arial" w:eastAsia="Times New Roman" w:hAnsi="Arial" w:cs="Arial"/>
          <w:sz w:val="20"/>
          <w:szCs w:val="20"/>
          <w:highlight w:val="yellow"/>
          <w:lang w:val="es-ES" w:eastAsia="es-ES"/>
        </w:rPr>
      </w:pPr>
    </w:p>
    <w:p w14:paraId="302C8530" w14:textId="7C6B821F" w:rsidR="00B45A0B" w:rsidRPr="00836C6F" w:rsidRDefault="00B45A0B" w:rsidP="00B45A0B">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val="es-ES" w:eastAsia="es-ES"/>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436BDFB0" w14:textId="1C7149AB" w:rsidR="00B45A0B" w:rsidRPr="00197581" w:rsidRDefault="00B45A0B" w:rsidP="00B45A0B">
      <w:pPr>
        <w:spacing w:after="0" w:line="240" w:lineRule="auto"/>
        <w:jc w:val="both"/>
        <w:rPr>
          <w:rFonts w:ascii="Arial" w:eastAsia="Times New Roman" w:hAnsi="Arial" w:cs="Arial"/>
          <w:sz w:val="20"/>
          <w:szCs w:val="20"/>
          <w:highlight w:val="yellow"/>
          <w:lang w:val="es-ES" w:eastAsia="es-ES"/>
        </w:rPr>
      </w:pPr>
    </w:p>
    <w:p w14:paraId="4D9AA21E" w14:textId="77777777" w:rsidR="00B45A0B" w:rsidRDefault="00B45A0B" w:rsidP="00B45A0B">
      <w:pPr>
        <w:spacing w:after="0" w:line="240" w:lineRule="auto"/>
        <w:jc w:val="both"/>
        <w:rPr>
          <w:rFonts w:ascii="Arial" w:eastAsia="Times New Roman" w:hAnsi="Arial" w:cs="Arial"/>
          <w:sz w:val="20"/>
          <w:szCs w:val="20"/>
          <w:lang w:val="es-ES" w:eastAsia="es-ES"/>
        </w:rPr>
      </w:pPr>
      <w:r w:rsidRPr="00836C6F">
        <w:rPr>
          <w:rFonts w:ascii="Arial" w:eastAsia="Times New Roman" w:hAnsi="Arial" w:cs="Arial"/>
          <w:sz w:val="20"/>
          <w:szCs w:val="20"/>
          <w:lang w:val="es-ES" w:eastAsia="es-ES"/>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w:t>
      </w:r>
      <w:r w:rsidRPr="00836C6F">
        <w:rPr>
          <w:rFonts w:ascii="Arial" w:eastAsia="Times New Roman" w:hAnsi="Arial" w:cs="Arial"/>
          <w:sz w:val="20"/>
          <w:szCs w:val="20"/>
          <w:lang w:val="es-ES" w:eastAsia="es-ES"/>
        </w:rPr>
        <w:lastRenderedPageBreak/>
        <w:t xml:space="preserve">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6B845274" w14:textId="77777777" w:rsidR="00836C6F" w:rsidRDefault="00836C6F" w:rsidP="00B45A0B">
      <w:pPr>
        <w:spacing w:after="0" w:line="240" w:lineRule="auto"/>
        <w:jc w:val="both"/>
        <w:rPr>
          <w:rFonts w:ascii="Arial" w:eastAsia="Times New Roman" w:hAnsi="Arial" w:cs="Arial"/>
          <w:sz w:val="20"/>
          <w:szCs w:val="20"/>
          <w:lang w:val="es-ES" w:eastAsia="es-ES"/>
        </w:rPr>
      </w:pPr>
    </w:p>
    <w:p w14:paraId="62C8CA8D" w14:textId="3B2A9CC0" w:rsidR="00E10D25" w:rsidRPr="00B45A0B" w:rsidRDefault="00E10D25" w:rsidP="00E10D25">
      <w:pPr>
        <w:spacing w:after="0" w:line="240" w:lineRule="auto"/>
        <w:jc w:val="both"/>
        <w:rPr>
          <w:rFonts w:ascii="Arial" w:eastAsia="Times New Roman" w:hAnsi="Arial" w:cs="Arial"/>
          <w:sz w:val="20"/>
          <w:szCs w:val="20"/>
          <w:lang w:val="es-ES" w:eastAsia="es-ES"/>
        </w:rPr>
      </w:pPr>
      <w:r w:rsidRPr="00B45A0B">
        <w:rPr>
          <w:rFonts w:ascii="Arial" w:eastAsia="Times New Roman" w:hAnsi="Arial" w:cs="Arial"/>
          <w:sz w:val="20"/>
          <w:szCs w:val="20"/>
          <w:lang w:val="es-ES" w:eastAsia="es-ES"/>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w:t>
      </w:r>
      <w:r w:rsidR="007033D3">
        <w:rPr>
          <w:rFonts w:ascii="Arial" w:eastAsia="Times New Roman" w:hAnsi="Arial" w:cs="Arial"/>
          <w:sz w:val="20"/>
          <w:szCs w:val="20"/>
          <w:lang w:val="es-ES" w:eastAsia="es-ES"/>
        </w:rPr>
        <w:t>contratación</w:t>
      </w:r>
      <w:r w:rsidRPr="00B45A0B">
        <w:rPr>
          <w:rFonts w:ascii="Arial" w:eastAsia="Times New Roman" w:hAnsi="Arial" w:cs="Arial"/>
          <w:sz w:val="20"/>
          <w:szCs w:val="20"/>
          <w:lang w:val="es-ES" w:eastAsia="es-ES"/>
        </w:rPr>
        <w:t xml:space="preserve"> de los </w:t>
      </w:r>
      <w:r w:rsidR="007033D3">
        <w:rPr>
          <w:rFonts w:ascii="Arial" w:eastAsia="Times New Roman" w:hAnsi="Arial" w:cs="Arial"/>
          <w:sz w:val="20"/>
          <w:szCs w:val="20"/>
          <w:lang w:val="es-ES" w:eastAsia="es-ES"/>
        </w:rPr>
        <w:t>servicios</w:t>
      </w:r>
      <w:r w:rsidRPr="00B45A0B">
        <w:rPr>
          <w:rFonts w:ascii="Arial" w:eastAsia="Times New Roman" w:hAnsi="Arial" w:cs="Arial"/>
          <w:sz w:val="20"/>
          <w:szCs w:val="20"/>
          <w:lang w:val="es-ES" w:eastAsia="es-ES"/>
        </w:rPr>
        <w:t xml:space="preserve"> a dicho licitante, avocándose solamente al desempate en el acto de fallo, en aquellos casos en que más de dos licitantes se encuentren en las mismas condiciones en precio y preferencia respecto a la partida</w:t>
      </w:r>
      <w:r>
        <w:rPr>
          <w:rFonts w:ascii="Arial" w:eastAsia="Times New Roman" w:hAnsi="Arial" w:cs="Arial"/>
          <w:sz w:val="20"/>
          <w:szCs w:val="20"/>
          <w:lang w:val="es-ES" w:eastAsia="es-ES"/>
        </w:rPr>
        <w:t xml:space="preserve"> única</w:t>
      </w:r>
      <w:r w:rsidRPr="00B45A0B">
        <w:rPr>
          <w:rFonts w:ascii="Arial" w:eastAsia="Times New Roman" w:hAnsi="Arial" w:cs="Arial"/>
          <w:sz w:val="20"/>
          <w:szCs w:val="20"/>
          <w:lang w:val="es-ES" w:eastAsia="es-ES"/>
        </w:rPr>
        <w:t xml:space="preserve"> que forma la presente licitación.</w:t>
      </w:r>
    </w:p>
    <w:p w14:paraId="50F75579" w14:textId="77777777" w:rsidR="00B45A0B" w:rsidRPr="00197581" w:rsidRDefault="00B45A0B" w:rsidP="00B45A0B">
      <w:pPr>
        <w:tabs>
          <w:tab w:val="left" w:pos="5130"/>
        </w:tabs>
        <w:spacing w:after="0" w:line="240" w:lineRule="auto"/>
        <w:jc w:val="both"/>
        <w:rPr>
          <w:rFonts w:ascii="Arial" w:eastAsia="Times New Roman" w:hAnsi="Arial" w:cs="Arial"/>
          <w:sz w:val="20"/>
          <w:szCs w:val="20"/>
          <w:highlight w:val="yellow"/>
          <w:lang w:val="es-ES" w:eastAsia="es-ES"/>
        </w:rPr>
      </w:pPr>
    </w:p>
    <w:p w14:paraId="519DF054" w14:textId="77777777" w:rsidR="00211E73" w:rsidRPr="00836C6F" w:rsidRDefault="00211E73" w:rsidP="00211E73">
      <w:pPr>
        <w:spacing w:after="0" w:line="240" w:lineRule="auto"/>
        <w:jc w:val="both"/>
        <w:rPr>
          <w:rFonts w:ascii="Arial" w:eastAsia="Times New Roman" w:hAnsi="Arial" w:cs="Arial"/>
          <w:b/>
          <w:sz w:val="20"/>
          <w:szCs w:val="20"/>
          <w:lang w:eastAsia="es-ES"/>
        </w:rPr>
      </w:pPr>
      <w:r w:rsidRPr="00836C6F">
        <w:rPr>
          <w:rFonts w:ascii="Arial" w:eastAsia="Times New Roman" w:hAnsi="Arial" w:cs="Arial"/>
          <w:b/>
          <w:sz w:val="20"/>
          <w:szCs w:val="20"/>
          <w:lang w:eastAsia="es-ES"/>
        </w:rPr>
        <w:t>X.- FALLO ADJUDICATORIO</w:t>
      </w:r>
    </w:p>
    <w:p w14:paraId="3319A72D"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729F9669" w14:textId="36BBAFE1" w:rsidR="00836C6F" w:rsidRPr="00836C6F" w:rsidRDefault="00836C6F" w:rsidP="00211E73">
      <w:pPr>
        <w:spacing w:after="0" w:line="240" w:lineRule="auto"/>
        <w:jc w:val="both"/>
        <w:rPr>
          <w:rFonts w:ascii="Arial" w:eastAsia="Times New Roman" w:hAnsi="Arial" w:cs="Arial"/>
          <w:sz w:val="20"/>
          <w:szCs w:val="20"/>
          <w:lang w:eastAsia="es-ES"/>
        </w:rPr>
      </w:pPr>
      <w:r w:rsidRPr="00836C6F">
        <w:rPr>
          <w:rFonts w:ascii="Arial" w:eastAsia="Times New Roman" w:hAnsi="Arial" w:cs="Arial"/>
          <w:sz w:val="20"/>
          <w:szCs w:val="20"/>
          <w:lang w:eastAsia="es-ES"/>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72E4E101" w14:textId="77777777" w:rsidR="00836C6F" w:rsidRPr="00836C6F" w:rsidRDefault="00836C6F" w:rsidP="00211E73">
      <w:pPr>
        <w:spacing w:after="0" w:line="240" w:lineRule="auto"/>
        <w:jc w:val="both"/>
        <w:rPr>
          <w:rFonts w:ascii="Arial" w:eastAsia="Times New Roman" w:hAnsi="Arial" w:cs="Arial"/>
          <w:sz w:val="20"/>
          <w:szCs w:val="20"/>
          <w:lang w:eastAsia="es-ES"/>
        </w:rPr>
      </w:pPr>
    </w:p>
    <w:p w14:paraId="5198E55D" w14:textId="1F51B27C" w:rsidR="00836C6F" w:rsidRPr="00836C6F" w:rsidRDefault="00836C6F" w:rsidP="00211E73">
      <w:pPr>
        <w:spacing w:after="0" w:line="240" w:lineRule="auto"/>
        <w:jc w:val="both"/>
        <w:rPr>
          <w:rFonts w:ascii="Arial" w:eastAsia="Times New Roman" w:hAnsi="Arial" w:cs="Arial"/>
          <w:sz w:val="20"/>
          <w:szCs w:val="20"/>
          <w:lang w:eastAsia="es-ES"/>
        </w:rPr>
      </w:pPr>
      <w:r w:rsidRPr="00836C6F">
        <w:rPr>
          <w:rFonts w:ascii="Arial" w:eastAsia="Times New Roman" w:hAnsi="Arial" w:cs="Arial"/>
          <w:sz w:val="20"/>
          <w:szCs w:val="20"/>
          <w:lang w:eastAsia="es-ES"/>
        </w:rPr>
        <w:t xml:space="preserve">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 </w:t>
      </w:r>
    </w:p>
    <w:p w14:paraId="3BAD13F8" w14:textId="77777777" w:rsidR="00836C6F" w:rsidRPr="00836C6F" w:rsidRDefault="00836C6F" w:rsidP="00211E73">
      <w:pPr>
        <w:spacing w:after="0" w:line="240" w:lineRule="auto"/>
        <w:jc w:val="both"/>
        <w:rPr>
          <w:rFonts w:ascii="Arial" w:eastAsia="Times New Roman" w:hAnsi="Arial" w:cs="Arial"/>
          <w:sz w:val="20"/>
          <w:szCs w:val="20"/>
          <w:lang w:eastAsia="es-ES"/>
        </w:rPr>
      </w:pPr>
    </w:p>
    <w:p w14:paraId="72F897C3" w14:textId="0CF37220" w:rsidR="007D30FC" w:rsidRPr="00836C6F" w:rsidRDefault="00836C6F" w:rsidP="00211E73">
      <w:pPr>
        <w:spacing w:after="0" w:line="240" w:lineRule="auto"/>
        <w:jc w:val="both"/>
        <w:rPr>
          <w:rFonts w:ascii="Arial" w:eastAsia="Times New Roman" w:hAnsi="Arial" w:cs="Arial"/>
          <w:b/>
          <w:sz w:val="20"/>
          <w:szCs w:val="20"/>
          <w:lang w:eastAsia="es-ES"/>
        </w:rPr>
      </w:pPr>
      <w:r w:rsidRPr="00836C6F">
        <w:rPr>
          <w:rFonts w:ascii="Arial" w:eastAsia="Times New Roman" w:hAnsi="Arial" w:cs="Arial"/>
          <w:sz w:val="20"/>
          <w:szCs w:val="20"/>
          <w:lang w:eastAsia="es-ES"/>
        </w:rPr>
        <w:t>Contra la resolución que contenga el fallo procederá el recurso de inconformidad en los términos que señala el Título Décimo de la Ley de Adquisiciones, Arrendamientos y Contratación de Servicios del Estado de Chihuahua</w:t>
      </w:r>
    </w:p>
    <w:p w14:paraId="7D8E38F2" w14:textId="77777777" w:rsidR="00211E73" w:rsidRPr="00197581" w:rsidRDefault="00211E73" w:rsidP="00211E73">
      <w:pPr>
        <w:spacing w:after="0" w:line="240" w:lineRule="auto"/>
        <w:jc w:val="both"/>
        <w:rPr>
          <w:rFonts w:ascii="Arial" w:eastAsia="Times New Roman" w:hAnsi="Arial" w:cs="Arial"/>
          <w:b/>
          <w:sz w:val="20"/>
          <w:szCs w:val="20"/>
          <w:highlight w:val="yellow"/>
          <w:u w:val="single"/>
          <w:lang w:eastAsia="es-ES"/>
        </w:rPr>
      </w:pPr>
    </w:p>
    <w:p w14:paraId="542B9BF7" w14:textId="77777777" w:rsidR="00211E73" w:rsidRPr="00DD5817" w:rsidRDefault="00211E73" w:rsidP="00211E73">
      <w:pPr>
        <w:spacing w:after="0" w:line="240" w:lineRule="auto"/>
        <w:jc w:val="both"/>
        <w:rPr>
          <w:rFonts w:ascii="Arial" w:eastAsia="Times New Roman" w:hAnsi="Arial" w:cs="Arial"/>
          <w:b/>
          <w:sz w:val="20"/>
          <w:szCs w:val="20"/>
          <w:lang w:eastAsia="es-ES"/>
        </w:rPr>
      </w:pPr>
      <w:r w:rsidRPr="00DD5817">
        <w:rPr>
          <w:rFonts w:ascii="Arial" w:eastAsia="Times New Roman" w:hAnsi="Arial" w:cs="Arial"/>
          <w:b/>
          <w:sz w:val="20"/>
          <w:szCs w:val="20"/>
          <w:lang w:eastAsia="es-ES"/>
        </w:rPr>
        <w:t>XI.- PLAZO, LUGAR Y CONDICIONES DE ENTREGA.</w:t>
      </w:r>
    </w:p>
    <w:p w14:paraId="280B3CE8" w14:textId="77777777" w:rsidR="00211E73" w:rsidRPr="00DD5817" w:rsidRDefault="00211E73" w:rsidP="00211E73">
      <w:pPr>
        <w:spacing w:after="0" w:line="240" w:lineRule="auto"/>
        <w:jc w:val="both"/>
        <w:rPr>
          <w:rFonts w:ascii="Arial" w:eastAsia="Times New Roman" w:hAnsi="Arial" w:cs="Arial"/>
          <w:b/>
          <w:sz w:val="20"/>
          <w:szCs w:val="20"/>
          <w:lang w:eastAsia="es-ES"/>
        </w:rPr>
      </w:pPr>
    </w:p>
    <w:p w14:paraId="096681AD" w14:textId="4E24E246" w:rsidR="00211E73" w:rsidRPr="00DD5817" w:rsidRDefault="00836C6F" w:rsidP="00211E73">
      <w:pPr>
        <w:spacing w:after="0" w:line="240" w:lineRule="auto"/>
        <w:jc w:val="both"/>
        <w:rPr>
          <w:rFonts w:ascii="Arial" w:eastAsia="Times New Roman" w:hAnsi="Arial" w:cs="Arial"/>
          <w:sz w:val="20"/>
          <w:szCs w:val="20"/>
          <w:lang w:eastAsia="es-ES"/>
        </w:rPr>
      </w:pPr>
      <w:r w:rsidRPr="00DD5817">
        <w:rPr>
          <w:rFonts w:ascii="Arial" w:eastAsia="Times New Roman" w:hAnsi="Arial" w:cs="Arial"/>
          <w:sz w:val="20"/>
          <w:szCs w:val="20"/>
          <w:lang w:eastAsia="es-ES"/>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w:t>
      </w:r>
      <w:r w:rsidR="00DD5817" w:rsidRPr="00DD5817">
        <w:rPr>
          <w:rFonts w:ascii="Arial" w:eastAsia="Times New Roman" w:hAnsi="Arial" w:cs="Arial"/>
          <w:sz w:val="20"/>
          <w:szCs w:val="20"/>
          <w:lang w:eastAsia="es-ES"/>
        </w:rPr>
        <w:t xml:space="preserve">establecen en el </w:t>
      </w:r>
      <w:r w:rsidR="00DD5817" w:rsidRPr="00E10D25">
        <w:rPr>
          <w:rFonts w:ascii="Arial" w:eastAsia="Times New Roman" w:hAnsi="Arial" w:cs="Arial"/>
          <w:b/>
          <w:bCs/>
          <w:sz w:val="20"/>
          <w:szCs w:val="20"/>
          <w:lang w:eastAsia="es-ES"/>
        </w:rPr>
        <w:t>"Anexo A"</w:t>
      </w:r>
      <w:r w:rsidR="00DD5817" w:rsidRPr="00DD5817">
        <w:rPr>
          <w:rFonts w:ascii="Arial" w:eastAsia="Times New Roman" w:hAnsi="Arial" w:cs="Arial"/>
          <w:sz w:val="20"/>
          <w:szCs w:val="20"/>
          <w:lang w:eastAsia="es-ES"/>
        </w:rPr>
        <w:t xml:space="preserve"> </w:t>
      </w:r>
      <w:r w:rsidRPr="00DD5817">
        <w:rPr>
          <w:rFonts w:ascii="Arial" w:eastAsia="Times New Roman" w:hAnsi="Arial" w:cs="Arial"/>
          <w:sz w:val="20"/>
          <w:szCs w:val="20"/>
          <w:lang w:eastAsia="es-ES"/>
        </w:rPr>
        <w:t>de las presentes bases rectoras de la licitación pública presencial, quedando estipulada como fecha de inicio el día 1°de enero de 202</w:t>
      </w:r>
      <w:r w:rsidR="00DD5817" w:rsidRPr="00DD5817">
        <w:rPr>
          <w:rFonts w:ascii="Arial" w:eastAsia="Times New Roman" w:hAnsi="Arial" w:cs="Arial"/>
          <w:sz w:val="20"/>
          <w:szCs w:val="20"/>
          <w:lang w:eastAsia="es-ES"/>
        </w:rPr>
        <w:t>3</w:t>
      </w:r>
      <w:r w:rsidRPr="00DD5817">
        <w:rPr>
          <w:rFonts w:ascii="Arial" w:eastAsia="Times New Roman" w:hAnsi="Arial" w:cs="Arial"/>
          <w:sz w:val="20"/>
          <w:szCs w:val="20"/>
          <w:lang w:eastAsia="es-ES"/>
        </w:rPr>
        <w:t xml:space="preserve"> y como fecha de conclusió</w:t>
      </w:r>
      <w:r w:rsidR="00DD5817" w:rsidRPr="00DD5817">
        <w:rPr>
          <w:rFonts w:ascii="Arial" w:eastAsia="Times New Roman" w:hAnsi="Arial" w:cs="Arial"/>
          <w:sz w:val="20"/>
          <w:szCs w:val="20"/>
          <w:lang w:eastAsia="es-ES"/>
        </w:rPr>
        <w:t>n el día 31 de diciembre de 2023</w:t>
      </w:r>
      <w:r w:rsidRPr="00DD5817">
        <w:rPr>
          <w:rFonts w:ascii="Arial" w:eastAsia="Times New Roman" w:hAnsi="Arial" w:cs="Arial"/>
          <w:sz w:val="20"/>
          <w:szCs w:val="20"/>
          <w:lang w:eastAsia="es-ES"/>
        </w:rPr>
        <w:t>.</w:t>
      </w:r>
    </w:p>
    <w:p w14:paraId="09153337" w14:textId="77777777" w:rsidR="00DD5817" w:rsidRPr="00197581" w:rsidRDefault="00DD5817" w:rsidP="00211E73">
      <w:pPr>
        <w:spacing w:after="0" w:line="240" w:lineRule="auto"/>
        <w:jc w:val="both"/>
        <w:rPr>
          <w:rFonts w:ascii="Arial" w:eastAsia="Times New Roman" w:hAnsi="Arial" w:cs="Arial"/>
          <w:sz w:val="20"/>
          <w:szCs w:val="20"/>
          <w:highlight w:val="yellow"/>
          <w:lang w:eastAsia="es-ES"/>
        </w:rPr>
      </w:pPr>
    </w:p>
    <w:p w14:paraId="79581E27" w14:textId="3B0F15CA" w:rsidR="00B41578" w:rsidRPr="00DD5817" w:rsidRDefault="00DD5817" w:rsidP="00211E73">
      <w:pPr>
        <w:spacing w:after="0" w:line="240" w:lineRule="auto"/>
        <w:jc w:val="both"/>
        <w:rPr>
          <w:rFonts w:ascii="Arial" w:eastAsia="Times New Roman" w:hAnsi="Arial" w:cs="Arial"/>
          <w:sz w:val="20"/>
          <w:szCs w:val="20"/>
          <w:lang w:val="es-ES" w:eastAsia="es-ES"/>
        </w:rPr>
      </w:pPr>
      <w:r w:rsidRPr="00DD5817">
        <w:rPr>
          <w:rFonts w:ascii="Arial" w:eastAsia="Times New Roman" w:hAnsi="Arial" w:cs="Arial"/>
          <w:sz w:val="20"/>
          <w:szCs w:val="20"/>
          <w:lang w:eastAsia="es-ES"/>
        </w:rPr>
        <w:t>Si el licitante adjudicado no firma el contrato por causas imputables al mismo, se estará a lo dispuesto en el artículo 81 de la Ley de Adquisiciones, Arrendamientos y Contratación de Servicios del Estado de Chihuahua.</w:t>
      </w:r>
    </w:p>
    <w:p w14:paraId="3463A195" w14:textId="77777777" w:rsidR="00F72E6B" w:rsidRPr="00197581" w:rsidRDefault="00F72E6B" w:rsidP="00211E73">
      <w:pPr>
        <w:spacing w:after="0" w:line="240" w:lineRule="auto"/>
        <w:jc w:val="both"/>
        <w:rPr>
          <w:rFonts w:ascii="Arial" w:eastAsia="Times New Roman" w:hAnsi="Arial" w:cs="Arial"/>
          <w:sz w:val="20"/>
          <w:szCs w:val="20"/>
          <w:highlight w:val="yellow"/>
          <w:lang w:val="es-ES" w:eastAsia="es-ES"/>
        </w:rPr>
      </w:pPr>
    </w:p>
    <w:p w14:paraId="06F58C73" w14:textId="09BAAC6D" w:rsidR="00211E73" w:rsidRPr="00DD5817" w:rsidRDefault="00211E73" w:rsidP="00211E73">
      <w:pPr>
        <w:spacing w:after="0" w:line="240" w:lineRule="auto"/>
        <w:jc w:val="both"/>
        <w:rPr>
          <w:rFonts w:ascii="Arial" w:eastAsia="Times New Roman" w:hAnsi="Arial" w:cs="Arial"/>
          <w:b/>
          <w:sz w:val="20"/>
          <w:szCs w:val="20"/>
          <w:lang w:eastAsia="es-ES"/>
        </w:rPr>
      </w:pPr>
      <w:r w:rsidRPr="00DD5817">
        <w:rPr>
          <w:rFonts w:ascii="Arial" w:eastAsia="Times New Roman" w:hAnsi="Arial" w:cs="Arial"/>
          <w:b/>
          <w:sz w:val="20"/>
          <w:szCs w:val="20"/>
          <w:lang w:eastAsia="es-ES"/>
        </w:rPr>
        <w:t>XII</w:t>
      </w:r>
      <w:r w:rsidR="00DD5817" w:rsidRPr="00DD5817">
        <w:rPr>
          <w:rFonts w:ascii="Arial" w:eastAsia="Times New Roman" w:hAnsi="Arial" w:cs="Arial"/>
          <w:b/>
          <w:sz w:val="20"/>
          <w:szCs w:val="20"/>
          <w:lang w:eastAsia="es-ES"/>
        </w:rPr>
        <w:t>I</w:t>
      </w:r>
      <w:r w:rsidRPr="00DD5817">
        <w:rPr>
          <w:rFonts w:ascii="Arial" w:eastAsia="Times New Roman" w:hAnsi="Arial" w:cs="Arial"/>
          <w:b/>
          <w:sz w:val="20"/>
          <w:szCs w:val="20"/>
          <w:lang w:eastAsia="es-ES"/>
        </w:rPr>
        <w:t>.- CONDICIONES DE PAGO</w:t>
      </w:r>
    </w:p>
    <w:p w14:paraId="1519CA48"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1971EFF8" w14:textId="420AA218" w:rsidR="00211E73" w:rsidRPr="00C966BF" w:rsidRDefault="00211E73" w:rsidP="00211E73">
      <w:pPr>
        <w:spacing w:after="0" w:line="240" w:lineRule="auto"/>
        <w:jc w:val="both"/>
        <w:rPr>
          <w:rFonts w:ascii="Arial" w:eastAsia="Times New Roman" w:hAnsi="Arial" w:cs="Arial"/>
          <w:sz w:val="20"/>
          <w:szCs w:val="20"/>
          <w:lang w:eastAsia="es-ES"/>
        </w:rPr>
      </w:pPr>
      <w:r w:rsidRPr="00C966BF">
        <w:rPr>
          <w:rFonts w:ascii="Arial" w:eastAsia="Times New Roman" w:hAnsi="Arial" w:cs="Arial"/>
          <w:sz w:val="20"/>
          <w:szCs w:val="20"/>
          <w:lang w:eastAsia="es-ES"/>
        </w:rPr>
        <w:t>Para l</w:t>
      </w:r>
      <w:r w:rsidR="003067DA" w:rsidRPr="00C966BF">
        <w:rPr>
          <w:rFonts w:ascii="Arial" w:eastAsia="Times New Roman" w:hAnsi="Arial" w:cs="Arial"/>
          <w:sz w:val="20"/>
          <w:szCs w:val="20"/>
          <w:lang w:eastAsia="es-ES"/>
        </w:rPr>
        <w:t>os contratos que se formalicen en relación a la</w:t>
      </w:r>
      <w:r w:rsidRPr="00C966BF">
        <w:rPr>
          <w:rFonts w:ascii="Arial" w:eastAsia="Times New Roman" w:hAnsi="Arial" w:cs="Arial"/>
          <w:sz w:val="20"/>
          <w:szCs w:val="20"/>
          <w:lang w:eastAsia="es-ES"/>
        </w:rPr>
        <w:t xml:space="preserve"> presente licitación no se otorgará anticipo</w:t>
      </w:r>
      <w:r w:rsidR="003067DA" w:rsidRPr="00C966BF">
        <w:rPr>
          <w:rFonts w:ascii="Arial" w:eastAsia="Times New Roman" w:hAnsi="Arial" w:cs="Arial"/>
          <w:sz w:val="20"/>
          <w:szCs w:val="20"/>
          <w:lang w:eastAsia="es-ES"/>
        </w:rPr>
        <w:t xml:space="preserve"> alguno.</w:t>
      </w:r>
    </w:p>
    <w:p w14:paraId="430FBF55" w14:textId="77777777" w:rsidR="00211E73" w:rsidRPr="00197581" w:rsidRDefault="00211E73" w:rsidP="00211E73">
      <w:pPr>
        <w:spacing w:after="0" w:line="240" w:lineRule="auto"/>
        <w:jc w:val="both"/>
        <w:rPr>
          <w:rFonts w:ascii="Arial" w:eastAsia="Times New Roman" w:hAnsi="Arial" w:cs="Arial"/>
          <w:sz w:val="20"/>
          <w:szCs w:val="20"/>
          <w:highlight w:val="yellow"/>
          <w:lang w:eastAsia="es-ES"/>
        </w:rPr>
      </w:pPr>
    </w:p>
    <w:p w14:paraId="1FC6C93C" w14:textId="78F9C2CB" w:rsidR="00211E73" w:rsidRPr="00C966BF" w:rsidRDefault="00C966BF" w:rsidP="00211E73">
      <w:pPr>
        <w:spacing w:after="0" w:line="240" w:lineRule="auto"/>
        <w:jc w:val="both"/>
        <w:rPr>
          <w:rFonts w:ascii="Arial" w:eastAsia="Times New Roman" w:hAnsi="Arial" w:cs="Arial"/>
          <w:b/>
          <w:sz w:val="18"/>
          <w:szCs w:val="20"/>
          <w:highlight w:val="yellow"/>
          <w:lang w:val="es-ES" w:eastAsia="es-ES"/>
        </w:rPr>
      </w:pPr>
      <w:r w:rsidRPr="00C966BF">
        <w:rPr>
          <w:rFonts w:ascii="Arial" w:hAnsi="Arial" w:cs="Arial"/>
          <w:sz w:val="20"/>
        </w:rPr>
        <w:t xml:space="preserve">Los pagos se realizarán </w:t>
      </w:r>
      <w:r w:rsidR="00E10D25">
        <w:rPr>
          <w:rFonts w:ascii="Arial" w:hAnsi="Arial" w:cs="Arial"/>
          <w:sz w:val="20"/>
        </w:rPr>
        <w:t xml:space="preserve">en moneda nacional </w:t>
      </w:r>
      <w:r w:rsidRPr="00C966BF">
        <w:rPr>
          <w:rFonts w:ascii="Arial" w:hAnsi="Arial" w:cs="Arial"/>
          <w:sz w:val="20"/>
        </w:rPr>
        <w:t>mediante mensualidades vencidas por los servicios efectivamente proporcionados, dentro de los 20 días hábiles siguientes a la presentación de l</w:t>
      </w:r>
      <w:r w:rsidR="00E10D25">
        <w:rPr>
          <w:rFonts w:ascii="Arial" w:hAnsi="Arial" w:cs="Arial"/>
          <w:sz w:val="20"/>
        </w:rPr>
        <w:t xml:space="preserve">os </w:t>
      </w:r>
      <w:r w:rsidR="00E10D25">
        <w:rPr>
          <w:rFonts w:ascii="Arial" w:hAnsi="Arial" w:cs="Arial"/>
          <w:sz w:val="20"/>
        </w:rPr>
        <w:lastRenderedPageBreak/>
        <w:t xml:space="preserve">comprobantes fiscales </w:t>
      </w:r>
      <w:r w:rsidRPr="00C966BF">
        <w:rPr>
          <w:rFonts w:ascii="Arial" w:hAnsi="Arial" w:cs="Arial"/>
          <w:sz w:val="20"/>
        </w:rPr>
        <w:t>que cumplan con los requisitos</w:t>
      </w:r>
      <w:r>
        <w:rPr>
          <w:rFonts w:ascii="Arial" w:hAnsi="Arial" w:cs="Arial"/>
          <w:sz w:val="20"/>
        </w:rPr>
        <w:t xml:space="preserve"> </w:t>
      </w:r>
      <w:r w:rsidRPr="00C966BF">
        <w:rPr>
          <w:rFonts w:ascii="Arial" w:hAnsi="Arial" w:cs="Arial"/>
          <w:sz w:val="20"/>
        </w:rPr>
        <w:t>establecidos en el Artículo 29-A del Código Fiscal</w:t>
      </w:r>
      <w:r>
        <w:rPr>
          <w:rFonts w:ascii="Arial" w:hAnsi="Arial" w:cs="Arial"/>
          <w:sz w:val="20"/>
        </w:rPr>
        <w:t xml:space="preserve"> </w:t>
      </w:r>
      <w:r w:rsidRPr="00C966BF">
        <w:rPr>
          <w:rFonts w:ascii="Arial" w:hAnsi="Arial" w:cs="Arial"/>
          <w:sz w:val="20"/>
        </w:rPr>
        <w:t>de la Federación</w:t>
      </w:r>
      <w:r>
        <w:rPr>
          <w:rFonts w:ascii="Arial" w:hAnsi="Arial" w:cs="Arial"/>
          <w:sz w:val="20"/>
        </w:rPr>
        <w:t xml:space="preserve"> </w:t>
      </w:r>
      <w:r w:rsidRPr="00C966BF">
        <w:rPr>
          <w:rFonts w:ascii="Arial" w:hAnsi="Arial" w:cs="Arial"/>
          <w:sz w:val="20"/>
        </w:rPr>
        <w:t>y órdenes</w:t>
      </w:r>
      <w:r>
        <w:rPr>
          <w:rFonts w:ascii="Arial" w:hAnsi="Arial" w:cs="Arial"/>
          <w:sz w:val="20"/>
        </w:rPr>
        <w:t xml:space="preserve"> </w:t>
      </w:r>
      <w:r w:rsidRPr="00C966BF">
        <w:rPr>
          <w:rFonts w:ascii="Arial" w:hAnsi="Arial" w:cs="Arial"/>
          <w:sz w:val="20"/>
        </w:rPr>
        <w:t xml:space="preserve">de servicio originales debidamente </w:t>
      </w:r>
      <w:proofErr w:type="spellStart"/>
      <w:r w:rsidRPr="00C966BF">
        <w:rPr>
          <w:rFonts w:ascii="Arial" w:hAnsi="Arial" w:cs="Arial"/>
          <w:sz w:val="20"/>
        </w:rPr>
        <w:t>requisitadas</w:t>
      </w:r>
      <w:proofErr w:type="spellEnd"/>
      <w:r w:rsidRPr="00C966BF">
        <w:rPr>
          <w:rFonts w:ascii="Arial" w:hAnsi="Arial" w:cs="Arial"/>
          <w:sz w:val="20"/>
        </w:rPr>
        <w:t>, así como copia del pago generado en el SIPARE acompañado del listado de los trabajadores descargado del SUA al cual ampara, en donde conste que el personal que se encuentre prestando el servicio de seguridad y vigilancia, está vigente en el Instituto Mexicano del Seguro Social, mismas que deberán de s</w:t>
      </w:r>
      <w:r>
        <w:rPr>
          <w:rFonts w:ascii="Arial" w:hAnsi="Arial" w:cs="Arial"/>
          <w:sz w:val="20"/>
        </w:rPr>
        <w:t>er entregadas en el División</w:t>
      </w:r>
      <w:r w:rsidRPr="00C966BF">
        <w:rPr>
          <w:rFonts w:ascii="Arial" w:hAnsi="Arial" w:cs="Arial"/>
          <w:sz w:val="20"/>
        </w:rPr>
        <w:t xml:space="preserve"> de </w:t>
      </w:r>
      <w:r>
        <w:rPr>
          <w:rFonts w:ascii="Arial" w:hAnsi="Arial" w:cs="Arial"/>
          <w:sz w:val="20"/>
        </w:rPr>
        <w:t>Control de Pagos del Departamento de Egresos</w:t>
      </w:r>
      <w:r w:rsidRPr="00C966BF">
        <w:rPr>
          <w:rFonts w:ascii="Arial" w:hAnsi="Arial" w:cs="Arial"/>
          <w:sz w:val="20"/>
        </w:rPr>
        <w:t xml:space="preserve">, ubicado en </w:t>
      </w:r>
      <w:r>
        <w:rPr>
          <w:rFonts w:ascii="Arial" w:hAnsi="Arial" w:cs="Arial"/>
          <w:sz w:val="20"/>
        </w:rPr>
        <w:t>el segundo piso del edificio administrativo</w:t>
      </w:r>
      <w:r w:rsidRPr="00C966BF">
        <w:rPr>
          <w:rFonts w:ascii="Arial" w:hAnsi="Arial" w:cs="Arial"/>
          <w:sz w:val="20"/>
        </w:rPr>
        <w:t>, sito en la Avenida Teófilo Borunda Ortiz, Número 2900, Colonia Centro, de la Ciudad de Chihuahua, Chihuahua, C.P. 31000.</w:t>
      </w:r>
    </w:p>
    <w:p w14:paraId="068D5DBF" w14:textId="77777777" w:rsidR="00C966BF" w:rsidRDefault="00C966BF" w:rsidP="00211E73">
      <w:pPr>
        <w:spacing w:after="0" w:line="240" w:lineRule="auto"/>
        <w:jc w:val="both"/>
        <w:rPr>
          <w:rFonts w:ascii="Arial" w:eastAsia="Times New Roman" w:hAnsi="Arial" w:cs="Arial"/>
          <w:b/>
          <w:sz w:val="20"/>
          <w:szCs w:val="20"/>
          <w:highlight w:val="yellow"/>
          <w:lang w:val="es-ES" w:eastAsia="es-ES"/>
        </w:rPr>
      </w:pPr>
    </w:p>
    <w:p w14:paraId="2822D66B" w14:textId="0BF09993" w:rsidR="00211E73" w:rsidRPr="00C966BF" w:rsidRDefault="00C966BF" w:rsidP="00211E73">
      <w:pPr>
        <w:spacing w:after="0" w:line="240" w:lineRule="auto"/>
        <w:jc w:val="both"/>
        <w:rPr>
          <w:rFonts w:ascii="Arial" w:eastAsia="Times New Roman" w:hAnsi="Arial" w:cs="Arial"/>
          <w:b/>
          <w:sz w:val="20"/>
          <w:szCs w:val="20"/>
          <w:lang w:val="es-ES" w:eastAsia="es-ES"/>
        </w:rPr>
      </w:pPr>
      <w:r w:rsidRPr="00C966BF">
        <w:rPr>
          <w:rFonts w:ascii="Arial" w:eastAsia="Times New Roman" w:hAnsi="Arial" w:cs="Arial"/>
          <w:b/>
          <w:sz w:val="20"/>
          <w:szCs w:val="20"/>
          <w:lang w:val="es-ES" w:eastAsia="es-ES"/>
        </w:rPr>
        <w:t>XIV</w:t>
      </w:r>
      <w:r w:rsidR="00211E73" w:rsidRPr="00C966BF">
        <w:rPr>
          <w:rFonts w:ascii="Arial" w:eastAsia="Times New Roman" w:hAnsi="Arial" w:cs="Arial"/>
          <w:b/>
          <w:sz w:val="20"/>
          <w:szCs w:val="20"/>
          <w:lang w:val="es-ES" w:eastAsia="es-ES"/>
        </w:rPr>
        <w:t>.- MODIFICACIONES</w:t>
      </w:r>
    </w:p>
    <w:p w14:paraId="5B88959F" w14:textId="77777777" w:rsidR="00211E73" w:rsidRPr="00197581" w:rsidRDefault="00211E73" w:rsidP="00211E73">
      <w:pPr>
        <w:tabs>
          <w:tab w:val="left" w:pos="2955"/>
        </w:tabs>
        <w:spacing w:after="0" w:line="240" w:lineRule="auto"/>
        <w:jc w:val="both"/>
        <w:rPr>
          <w:rFonts w:ascii="Arial" w:eastAsia="Times New Roman" w:hAnsi="Arial" w:cs="Arial"/>
          <w:b/>
          <w:sz w:val="20"/>
          <w:szCs w:val="20"/>
          <w:highlight w:val="yellow"/>
          <w:lang w:val="es-ES" w:eastAsia="es-ES"/>
        </w:rPr>
      </w:pPr>
    </w:p>
    <w:p w14:paraId="21E0CAEE"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47D5E1F4"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34A3125" w14:textId="27394A99"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 xml:space="preserve">Conforme al artículo 88 de la Ley antes mencionada, </w:t>
      </w:r>
      <w:r w:rsidR="00D70050" w:rsidRPr="00C966BF">
        <w:rPr>
          <w:rFonts w:ascii="Arial" w:eastAsia="Times New Roman" w:hAnsi="Arial" w:cs="Arial"/>
          <w:sz w:val="20"/>
          <w:szCs w:val="20"/>
          <w:lang w:val="es-ES" w:eastAsia="es-ES"/>
        </w:rPr>
        <w:t>el</w:t>
      </w:r>
      <w:r w:rsidRPr="00C966BF">
        <w:rPr>
          <w:rFonts w:ascii="Arial" w:eastAsia="Times New Roman" w:hAnsi="Arial" w:cs="Arial"/>
          <w:sz w:val="20"/>
          <w:szCs w:val="20"/>
          <w:lang w:val="es-ES" w:eastAsia="es-ES"/>
        </w:rPr>
        <w:t xml:space="preserve"> Convocante dentro de su presupuesto aprobado y disponible, por razones fundadas, explícitas y con aprobación del Comité correspondiente, acordar</w:t>
      </w:r>
      <w:r w:rsidR="00D70050" w:rsidRPr="00C966BF">
        <w:rPr>
          <w:rFonts w:ascii="Arial" w:eastAsia="Times New Roman" w:hAnsi="Arial" w:cs="Arial"/>
          <w:sz w:val="20"/>
          <w:szCs w:val="20"/>
          <w:lang w:val="es-ES" w:eastAsia="es-ES"/>
        </w:rPr>
        <w:t>a</w:t>
      </w:r>
      <w:r w:rsidRPr="00C966BF">
        <w:rPr>
          <w:rFonts w:ascii="Arial" w:eastAsia="Times New Roman" w:hAnsi="Arial" w:cs="Arial"/>
          <w:sz w:val="20"/>
          <w:szCs w:val="20"/>
          <w:lang w:val="es-ES" w:eastAsia="es-ES"/>
        </w:rPr>
        <w:t xml:space="preserve"> el incremento del monto del contrato o de la cantidad de </w:t>
      </w:r>
      <w:r w:rsidR="007033D3">
        <w:rPr>
          <w:rFonts w:ascii="Arial" w:eastAsia="Times New Roman" w:hAnsi="Arial" w:cs="Arial"/>
          <w:sz w:val="20"/>
          <w:szCs w:val="20"/>
          <w:lang w:val="es-ES" w:eastAsia="es-ES"/>
        </w:rPr>
        <w:t>servicios</w:t>
      </w:r>
      <w:r w:rsidRPr="00C966BF">
        <w:rPr>
          <w:rFonts w:ascii="Arial" w:eastAsia="Times New Roman" w:hAnsi="Arial" w:cs="Arial"/>
          <w:sz w:val="20"/>
          <w:szCs w:val="20"/>
          <w:lang w:val="es-ES" w:eastAsia="es-ES"/>
        </w:rPr>
        <w:t xml:space="preserve">, arrendamientos o servicios solicitados mediante modificaciones a sus contratos vigentes, siempre que las modificaciones no rebasen, en conjunto, el treinta por ciento del monto o cantidad de los conceptos o volúmenes establecidos originalmente en los mismos, y el precio de los </w:t>
      </w:r>
      <w:r w:rsidR="007033D3">
        <w:rPr>
          <w:rFonts w:ascii="Arial" w:eastAsia="Times New Roman" w:hAnsi="Arial" w:cs="Arial"/>
          <w:sz w:val="20"/>
          <w:szCs w:val="20"/>
          <w:lang w:val="es-ES" w:eastAsia="es-ES"/>
        </w:rPr>
        <w:t>servicios</w:t>
      </w:r>
      <w:r w:rsidRPr="00C966BF">
        <w:rPr>
          <w:rFonts w:ascii="Arial" w:eastAsia="Times New Roman" w:hAnsi="Arial" w:cs="Arial"/>
          <w:sz w:val="20"/>
          <w:szCs w:val="20"/>
          <w:lang w:val="es-ES" w:eastAsia="es-ES"/>
        </w:rPr>
        <w:t>, arrendamientos o servicios sea igual al pactado originalmente</w:t>
      </w:r>
      <w:r w:rsidR="000B2D80" w:rsidRPr="00C966BF">
        <w:rPr>
          <w:rFonts w:ascii="Arial" w:eastAsia="Times New Roman" w:hAnsi="Arial" w:cs="Arial"/>
          <w:sz w:val="20"/>
          <w:szCs w:val="20"/>
          <w:lang w:val="es-ES" w:eastAsia="es-ES"/>
        </w:rPr>
        <w:t>.</w:t>
      </w:r>
    </w:p>
    <w:p w14:paraId="004C3AAD"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773B76C"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7D506307" w14:textId="4989B6C7" w:rsidR="00211E73" w:rsidRPr="00C966BF" w:rsidRDefault="00C966BF" w:rsidP="00211E73">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X</w:t>
      </w:r>
      <w:r w:rsidR="00211E73" w:rsidRPr="00C966BF">
        <w:rPr>
          <w:rFonts w:ascii="Arial" w:eastAsia="Times New Roman" w:hAnsi="Arial" w:cs="Arial"/>
          <w:b/>
          <w:sz w:val="20"/>
          <w:szCs w:val="20"/>
          <w:lang w:val="es-ES" w:eastAsia="es-ES"/>
        </w:rPr>
        <w:t>V.- DESCALIFICACIÓN DE PARTICIPANTES</w:t>
      </w:r>
    </w:p>
    <w:p w14:paraId="0FF405FD"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1F96683E"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Se descalificará a los licitantes que incurran en alguna de las siguientes situaciones:</w:t>
      </w:r>
    </w:p>
    <w:p w14:paraId="6829E83D"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2ABF6492" w14:textId="79B7A87A"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a</w:t>
      </w:r>
      <w:r w:rsidR="00E10D25" w:rsidRPr="00C966BF">
        <w:rPr>
          <w:rFonts w:ascii="Arial" w:eastAsia="Times New Roman" w:hAnsi="Arial" w:cs="Arial"/>
          <w:b/>
          <w:sz w:val="20"/>
          <w:szCs w:val="20"/>
          <w:lang w:val="es-ES" w:eastAsia="es-ES"/>
        </w:rPr>
        <w:t>). -</w:t>
      </w:r>
      <w:r w:rsidRPr="00C966BF">
        <w:rPr>
          <w:rFonts w:ascii="Arial" w:eastAsia="Times New Roman" w:hAnsi="Arial" w:cs="Arial"/>
          <w:sz w:val="20"/>
          <w:szCs w:val="20"/>
          <w:lang w:val="es-ES" w:eastAsia="es-ES"/>
        </w:rPr>
        <w:t xml:space="preserve"> Si no cumplen con todos los requisitos especificados en las bases de esta licitación</w:t>
      </w:r>
      <w:r w:rsidR="003067DA" w:rsidRPr="00C966BF">
        <w:rPr>
          <w:rFonts w:ascii="Arial" w:eastAsia="Times New Roman" w:hAnsi="Arial" w:cs="Arial"/>
          <w:sz w:val="20"/>
          <w:szCs w:val="20"/>
          <w:lang w:val="es-ES" w:eastAsia="es-ES"/>
        </w:rPr>
        <w:t xml:space="preserve"> que afecten la solvencia de la proposición</w:t>
      </w:r>
      <w:r w:rsidRPr="00C966BF">
        <w:rPr>
          <w:rFonts w:ascii="Arial" w:eastAsia="Times New Roman" w:hAnsi="Arial" w:cs="Arial"/>
          <w:sz w:val="20"/>
          <w:szCs w:val="20"/>
          <w:lang w:val="es-ES" w:eastAsia="es-ES"/>
        </w:rPr>
        <w:t>, los que deriven de la junta de aclaraciones o incurren en violaciones a la ley de la materia.</w:t>
      </w:r>
    </w:p>
    <w:p w14:paraId="0B820AE9"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16E94644" w14:textId="69C420AC" w:rsidR="00211E73" w:rsidRPr="00C966BF" w:rsidRDefault="00211E73" w:rsidP="00211E73">
      <w:pPr>
        <w:spacing w:after="0" w:line="240" w:lineRule="auto"/>
        <w:jc w:val="both"/>
        <w:rPr>
          <w:rFonts w:ascii="Arial" w:eastAsia="Times New Roman" w:hAnsi="Arial" w:cs="Arial"/>
          <w:color w:val="FF0000"/>
          <w:sz w:val="20"/>
          <w:szCs w:val="20"/>
          <w:lang w:val="es-ES" w:eastAsia="es-ES"/>
        </w:rPr>
      </w:pPr>
      <w:r w:rsidRPr="00C966BF">
        <w:rPr>
          <w:rFonts w:ascii="Arial" w:eastAsia="Times New Roman" w:hAnsi="Arial" w:cs="Arial"/>
          <w:b/>
          <w:sz w:val="20"/>
          <w:szCs w:val="20"/>
          <w:lang w:val="es-ES" w:eastAsia="es-ES"/>
        </w:rPr>
        <w:t>b</w:t>
      </w:r>
      <w:r w:rsidR="00E10D25" w:rsidRPr="00C966BF">
        <w:rPr>
          <w:rFonts w:ascii="Arial" w:eastAsia="Times New Roman" w:hAnsi="Arial" w:cs="Arial"/>
          <w:b/>
          <w:sz w:val="20"/>
          <w:szCs w:val="20"/>
          <w:lang w:val="es-ES" w:eastAsia="es-ES"/>
        </w:rPr>
        <w:t>).</w:t>
      </w:r>
      <w:r w:rsidR="00E10D25" w:rsidRPr="00C966BF">
        <w:rPr>
          <w:rFonts w:ascii="Arial" w:eastAsia="Times New Roman" w:hAnsi="Arial" w:cs="Arial"/>
          <w:sz w:val="20"/>
          <w:szCs w:val="20"/>
          <w:lang w:val="es-ES" w:eastAsia="es-ES"/>
        </w:rPr>
        <w:t xml:space="preserve"> -</w:t>
      </w:r>
      <w:r w:rsidRPr="00C966BF">
        <w:rPr>
          <w:rFonts w:ascii="Arial" w:eastAsia="Times New Roman" w:hAnsi="Arial" w:cs="Arial"/>
          <w:sz w:val="20"/>
          <w:szCs w:val="20"/>
          <w:lang w:val="es-ES" w:eastAsia="es-ES"/>
        </w:rPr>
        <w:t xml:space="preserve"> Si se comprueba que tienen acuerdos con otros participantes para elevar el precio de los </w:t>
      </w:r>
      <w:r w:rsidR="00E10D25">
        <w:rPr>
          <w:rFonts w:ascii="Arial" w:eastAsia="Times New Roman" w:hAnsi="Arial" w:cs="Arial"/>
          <w:sz w:val="20"/>
          <w:szCs w:val="20"/>
          <w:lang w:val="es-ES" w:eastAsia="es-ES"/>
        </w:rPr>
        <w:t>servicios</w:t>
      </w:r>
      <w:r w:rsidRPr="00C966BF">
        <w:rPr>
          <w:rFonts w:ascii="Arial" w:eastAsia="Times New Roman" w:hAnsi="Arial" w:cs="Arial"/>
          <w:sz w:val="20"/>
          <w:szCs w:val="20"/>
          <w:lang w:val="es-ES" w:eastAsia="es-ES"/>
        </w:rPr>
        <w:t xml:space="preserve"> licitados</w:t>
      </w:r>
      <w:r w:rsidRPr="00C966BF">
        <w:rPr>
          <w:rFonts w:ascii="Arial" w:eastAsia="Times New Roman" w:hAnsi="Arial" w:cs="Arial"/>
          <w:color w:val="FF0000"/>
          <w:sz w:val="20"/>
          <w:szCs w:val="20"/>
          <w:lang w:val="es-ES" w:eastAsia="es-ES"/>
        </w:rPr>
        <w:t>.</w:t>
      </w:r>
    </w:p>
    <w:p w14:paraId="0E396C55" w14:textId="77777777" w:rsidR="00211E73" w:rsidRPr="00C966BF" w:rsidRDefault="00211E73" w:rsidP="00211E73">
      <w:pPr>
        <w:spacing w:after="0" w:line="240" w:lineRule="auto"/>
        <w:jc w:val="both"/>
        <w:rPr>
          <w:rFonts w:ascii="Arial" w:eastAsia="Times New Roman" w:hAnsi="Arial" w:cs="Arial"/>
          <w:color w:val="FF0000"/>
          <w:sz w:val="20"/>
          <w:szCs w:val="20"/>
          <w:lang w:val="es-ES" w:eastAsia="es-ES"/>
        </w:rPr>
      </w:pPr>
    </w:p>
    <w:p w14:paraId="4BFDB33F" w14:textId="5F4B9A76" w:rsidR="00211E73" w:rsidRPr="00C966BF" w:rsidRDefault="00E10D25"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c). -</w:t>
      </w:r>
      <w:r w:rsidR="00211E73" w:rsidRPr="00C966BF">
        <w:rPr>
          <w:rFonts w:ascii="Arial" w:eastAsia="Times New Roman" w:hAnsi="Arial" w:cs="Arial"/>
          <w:sz w:val="20"/>
          <w:szCs w:val="20"/>
          <w:lang w:val="es-ES" w:eastAsia="es-ES"/>
        </w:rPr>
        <w:t xml:space="preserve"> Si se encuentra dentro de los supuestos de los artículo</w:t>
      </w:r>
      <w:r w:rsidR="004C5CAC" w:rsidRPr="00C966BF">
        <w:rPr>
          <w:rFonts w:ascii="Arial" w:eastAsia="Times New Roman" w:hAnsi="Arial" w:cs="Arial"/>
          <w:sz w:val="20"/>
          <w:szCs w:val="20"/>
          <w:lang w:val="es-ES" w:eastAsia="es-ES"/>
        </w:rPr>
        <w:t>s</w:t>
      </w:r>
      <w:r w:rsidR="00211E73" w:rsidRPr="00C966BF">
        <w:rPr>
          <w:rFonts w:ascii="Arial" w:eastAsia="Times New Roman" w:hAnsi="Arial" w:cs="Arial"/>
          <w:sz w:val="20"/>
          <w:szCs w:val="20"/>
          <w:lang w:val="es-ES" w:eastAsia="es-ES"/>
        </w:rPr>
        <w:t xml:space="preserve"> 86</w:t>
      </w:r>
      <w:r w:rsidR="004C5CAC" w:rsidRPr="00C966BF">
        <w:rPr>
          <w:rFonts w:ascii="Arial" w:eastAsia="Times New Roman" w:hAnsi="Arial" w:cs="Arial"/>
          <w:sz w:val="20"/>
          <w:szCs w:val="20"/>
          <w:lang w:val="es-ES" w:eastAsia="es-ES"/>
        </w:rPr>
        <w:t xml:space="preserve"> y 103</w:t>
      </w:r>
      <w:r w:rsidR="00211E73" w:rsidRPr="00C966BF">
        <w:rPr>
          <w:rFonts w:ascii="Arial" w:eastAsia="Times New Roman" w:hAnsi="Arial" w:cs="Arial"/>
          <w:sz w:val="20"/>
          <w:szCs w:val="20"/>
          <w:lang w:val="es-ES" w:eastAsia="es-ES"/>
        </w:rPr>
        <w:t xml:space="preserve"> de la Ley de Adquisiciones, Arrendamientos y Contratación de Servicios del Estado de Chihuahua</w:t>
      </w:r>
      <w:r w:rsidR="00516490" w:rsidRPr="00C966BF">
        <w:rPr>
          <w:rFonts w:ascii="Arial" w:eastAsia="Times New Roman" w:hAnsi="Arial" w:cs="Arial"/>
          <w:sz w:val="20"/>
          <w:szCs w:val="20"/>
          <w:lang w:val="es-ES" w:eastAsia="es-ES"/>
        </w:rPr>
        <w:t>, así como 49 fracción IX de la Ley General de Responsabilidades Administrativas.</w:t>
      </w:r>
      <w:r w:rsidR="00211E73" w:rsidRPr="00C966BF">
        <w:rPr>
          <w:rFonts w:ascii="Arial" w:eastAsia="Times New Roman" w:hAnsi="Arial" w:cs="Arial"/>
          <w:sz w:val="20"/>
          <w:szCs w:val="20"/>
          <w:lang w:val="es-ES" w:eastAsia="es-ES"/>
        </w:rPr>
        <w:t xml:space="preserve"> </w:t>
      </w:r>
    </w:p>
    <w:p w14:paraId="5ED264D5"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48731D44" w14:textId="2B2006FB" w:rsidR="00211E73" w:rsidRPr="00C966BF" w:rsidRDefault="00E10D25"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d). -</w:t>
      </w:r>
      <w:r w:rsidR="00D70050" w:rsidRPr="00C966BF">
        <w:rPr>
          <w:rFonts w:ascii="Arial" w:eastAsia="Times New Roman" w:hAnsi="Arial" w:cs="Arial"/>
          <w:sz w:val="20"/>
          <w:szCs w:val="20"/>
          <w:lang w:val="es-ES" w:eastAsia="es-ES"/>
        </w:rPr>
        <w:t xml:space="preserve"> Si </w:t>
      </w:r>
      <w:r w:rsidR="00211E73" w:rsidRPr="00C966BF">
        <w:rPr>
          <w:rFonts w:ascii="Arial" w:eastAsia="Times New Roman" w:hAnsi="Arial" w:cs="Arial"/>
          <w:sz w:val="20"/>
          <w:szCs w:val="20"/>
          <w:lang w:val="es-ES" w:eastAsia="es-ES"/>
        </w:rPr>
        <w:t>no</w:t>
      </w:r>
      <w:r w:rsidR="00D70050" w:rsidRPr="00C966BF">
        <w:rPr>
          <w:rFonts w:ascii="Arial" w:eastAsia="Times New Roman" w:hAnsi="Arial" w:cs="Arial"/>
          <w:sz w:val="20"/>
          <w:szCs w:val="20"/>
          <w:lang w:val="es-ES" w:eastAsia="es-ES"/>
        </w:rPr>
        <w:t xml:space="preserve"> </w:t>
      </w:r>
      <w:r w:rsidR="004C5CAC" w:rsidRPr="00C966BF">
        <w:rPr>
          <w:rFonts w:ascii="Arial" w:eastAsia="Times New Roman" w:hAnsi="Arial" w:cs="Arial"/>
          <w:sz w:val="20"/>
          <w:szCs w:val="20"/>
          <w:lang w:val="es-ES" w:eastAsia="es-ES"/>
        </w:rPr>
        <w:t>se respeta la</w:t>
      </w:r>
      <w:r w:rsidR="00211E73" w:rsidRPr="00C966BF">
        <w:rPr>
          <w:rFonts w:ascii="Arial" w:eastAsia="Times New Roman" w:hAnsi="Arial" w:cs="Arial"/>
          <w:sz w:val="20"/>
          <w:szCs w:val="20"/>
          <w:lang w:val="es-ES" w:eastAsia="es-ES"/>
        </w:rPr>
        <w:t xml:space="preserve"> totalidad del contenido de los Anexos al transcribirse al papel membretado del licitante.  </w:t>
      </w:r>
    </w:p>
    <w:p w14:paraId="03368409"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5D7407F0" w14:textId="3067C924"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e</w:t>
      </w:r>
      <w:r w:rsidR="00E10D25" w:rsidRPr="00C966BF">
        <w:rPr>
          <w:rFonts w:ascii="Arial" w:eastAsia="Times New Roman" w:hAnsi="Arial" w:cs="Arial"/>
          <w:b/>
          <w:sz w:val="20"/>
          <w:szCs w:val="20"/>
          <w:lang w:val="es-ES" w:eastAsia="es-ES"/>
        </w:rPr>
        <w:t>). -</w:t>
      </w:r>
      <w:r w:rsidRPr="00C966BF">
        <w:rPr>
          <w:rFonts w:ascii="Arial" w:eastAsia="Times New Roman" w:hAnsi="Arial" w:cs="Arial"/>
          <w:sz w:val="20"/>
          <w:szCs w:val="20"/>
          <w:lang w:val="es-ES" w:eastAsia="es-ES"/>
        </w:rPr>
        <w:t xml:space="preserve"> La presentación de más de una oferta por partida en su propuesta.</w:t>
      </w:r>
    </w:p>
    <w:p w14:paraId="476164A5"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E5EF258" w14:textId="22BE6B0B"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f</w:t>
      </w:r>
      <w:r w:rsidR="00E10D25" w:rsidRPr="00C966BF">
        <w:rPr>
          <w:rFonts w:ascii="Arial" w:eastAsia="Times New Roman" w:hAnsi="Arial" w:cs="Arial"/>
          <w:b/>
          <w:sz w:val="20"/>
          <w:szCs w:val="20"/>
          <w:lang w:val="es-ES" w:eastAsia="es-ES"/>
        </w:rPr>
        <w:t>). -</w:t>
      </w:r>
      <w:r w:rsidRPr="00C966BF">
        <w:rPr>
          <w:rFonts w:ascii="Arial" w:eastAsia="Times New Roman" w:hAnsi="Arial" w:cs="Arial"/>
          <w:b/>
          <w:sz w:val="20"/>
          <w:szCs w:val="20"/>
          <w:lang w:val="es-ES" w:eastAsia="es-ES"/>
        </w:rPr>
        <w:t xml:space="preserve"> </w:t>
      </w:r>
      <w:r w:rsidRPr="00C966BF">
        <w:rPr>
          <w:rFonts w:ascii="Arial" w:eastAsia="Times New Roman" w:hAnsi="Arial" w:cs="Arial"/>
          <w:sz w:val="20"/>
          <w:szCs w:val="20"/>
          <w:lang w:val="es-ES" w:eastAsia="es-ES"/>
        </w:rPr>
        <w:t>Los precios ofertados se</w:t>
      </w:r>
      <w:r w:rsidR="00D70050" w:rsidRPr="00C966BF">
        <w:rPr>
          <w:rFonts w:ascii="Arial" w:eastAsia="Times New Roman" w:hAnsi="Arial" w:cs="Arial"/>
          <w:sz w:val="20"/>
          <w:szCs w:val="20"/>
          <w:lang w:val="es-ES" w:eastAsia="es-ES"/>
        </w:rPr>
        <w:t xml:space="preserve"> encuentran fuera de presupuesto</w:t>
      </w:r>
      <w:r w:rsidRPr="00C966BF">
        <w:rPr>
          <w:rFonts w:ascii="Arial" w:eastAsia="Times New Roman" w:hAnsi="Arial" w:cs="Arial"/>
          <w:sz w:val="20"/>
          <w:szCs w:val="20"/>
          <w:lang w:val="es-ES" w:eastAsia="es-ES"/>
        </w:rPr>
        <w:t>, ya sea porque el costo está por arriba del mercado o evidentemente muy por abajo del mismo.</w:t>
      </w:r>
    </w:p>
    <w:p w14:paraId="597A7E1A" w14:textId="035F6AD9" w:rsidR="00516490" w:rsidRPr="00197581" w:rsidRDefault="00516490" w:rsidP="00211E73">
      <w:pPr>
        <w:spacing w:after="0" w:line="240" w:lineRule="auto"/>
        <w:jc w:val="both"/>
        <w:rPr>
          <w:rFonts w:ascii="Arial" w:eastAsia="Times New Roman" w:hAnsi="Arial" w:cs="Arial"/>
          <w:sz w:val="20"/>
          <w:szCs w:val="20"/>
          <w:highlight w:val="yellow"/>
          <w:lang w:val="es-ES" w:eastAsia="es-ES"/>
        </w:rPr>
      </w:pPr>
    </w:p>
    <w:p w14:paraId="7E92B7E8" w14:textId="70AB1E2F" w:rsidR="00516490" w:rsidRPr="00C966BF" w:rsidRDefault="00516490"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bCs/>
          <w:sz w:val="20"/>
          <w:szCs w:val="20"/>
          <w:lang w:val="es-ES" w:eastAsia="es-ES"/>
        </w:rPr>
        <w:t>g</w:t>
      </w:r>
      <w:r w:rsidR="00E10D25" w:rsidRPr="00C966BF">
        <w:rPr>
          <w:rFonts w:ascii="Arial" w:eastAsia="Times New Roman" w:hAnsi="Arial" w:cs="Arial"/>
          <w:b/>
          <w:bCs/>
          <w:sz w:val="20"/>
          <w:szCs w:val="20"/>
          <w:lang w:val="es-ES" w:eastAsia="es-ES"/>
        </w:rPr>
        <w:t>). -</w:t>
      </w:r>
      <w:r w:rsidRPr="00C966BF">
        <w:rPr>
          <w:rFonts w:ascii="Arial" w:eastAsia="Times New Roman" w:hAnsi="Arial" w:cs="Arial"/>
          <w:sz w:val="20"/>
          <w:szCs w:val="20"/>
          <w:lang w:val="es-ES" w:eastAsia="es-ES"/>
        </w:rPr>
        <w:t xml:space="preserve">Si se comprueba que adoptaron conductas para que los servidores públicos del Comité, así como la dependencia o entidad, introduzcan o alteren las evaluaciones de las proposiciones, el </w:t>
      </w:r>
      <w:r w:rsidRPr="00C966BF">
        <w:rPr>
          <w:rFonts w:ascii="Arial" w:eastAsia="Times New Roman" w:hAnsi="Arial" w:cs="Arial"/>
          <w:sz w:val="20"/>
          <w:szCs w:val="20"/>
          <w:lang w:val="es-ES" w:eastAsia="es-ES"/>
        </w:rPr>
        <w:lastRenderedPageBreak/>
        <w:t xml:space="preserve">resultado o el procedimiento u otros aspectos que le puedan otorgar condiciones </w:t>
      </w:r>
      <w:r w:rsidR="002F1704" w:rsidRPr="00C966BF">
        <w:rPr>
          <w:rFonts w:ascii="Arial" w:eastAsia="Times New Roman" w:hAnsi="Arial" w:cs="Arial"/>
          <w:sz w:val="20"/>
          <w:szCs w:val="20"/>
          <w:lang w:val="es-ES" w:eastAsia="es-ES"/>
        </w:rPr>
        <w:t>más</w:t>
      </w:r>
      <w:r w:rsidRPr="00C966BF">
        <w:rPr>
          <w:rFonts w:ascii="Arial" w:eastAsia="Times New Roman" w:hAnsi="Arial" w:cs="Arial"/>
          <w:sz w:val="20"/>
          <w:szCs w:val="20"/>
          <w:lang w:val="es-ES" w:eastAsia="es-ES"/>
        </w:rPr>
        <w:t xml:space="preserve"> ventajosas con relación a los demás participantes.</w:t>
      </w:r>
    </w:p>
    <w:p w14:paraId="31DC48E2" w14:textId="6AE4C62A" w:rsidR="00516490" w:rsidRPr="00197581" w:rsidRDefault="00516490" w:rsidP="00211E73">
      <w:pPr>
        <w:spacing w:after="0" w:line="240" w:lineRule="auto"/>
        <w:jc w:val="both"/>
        <w:rPr>
          <w:rFonts w:ascii="Arial" w:eastAsia="Times New Roman" w:hAnsi="Arial" w:cs="Arial"/>
          <w:sz w:val="20"/>
          <w:szCs w:val="20"/>
          <w:highlight w:val="yellow"/>
          <w:lang w:val="es-ES" w:eastAsia="es-ES"/>
        </w:rPr>
      </w:pPr>
    </w:p>
    <w:p w14:paraId="65931EB5" w14:textId="2D383DA6" w:rsidR="00516490" w:rsidRPr="00C966BF" w:rsidRDefault="00516490"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bCs/>
          <w:sz w:val="20"/>
          <w:szCs w:val="20"/>
          <w:lang w:val="es-ES" w:eastAsia="es-ES"/>
        </w:rPr>
        <w:t>h</w:t>
      </w:r>
      <w:r w:rsidR="00E10D25" w:rsidRPr="00C966BF">
        <w:rPr>
          <w:rFonts w:ascii="Arial" w:eastAsia="Times New Roman" w:hAnsi="Arial" w:cs="Arial"/>
          <w:b/>
          <w:bCs/>
          <w:sz w:val="20"/>
          <w:szCs w:val="20"/>
          <w:lang w:val="es-ES" w:eastAsia="es-ES"/>
        </w:rPr>
        <w:t>). -</w:t>
      </w:r>
      <w:r w:rsidRPr="00C966BF">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1912489" w14:textId="38335624" w:rsidR="00516490" w:rsidRPr="00197581" w:rsidRDefault="00516490" w:rsidP="00211E73">
      <w:pPr>
        <w:spacing w:after="0" w:line="240" w:lineRule="auto"/>
        <w:jc w:val="both"/>
        <w:rPr>
          <w:rFonts w:ascii="Arial" w:eastAsia="Times New Roman" w:hAnsi="Arial" w:cs="Arial"/>
          <w:sz w:val="20"/>
          <w:szCs w:val="20"/>
          <w:highlight w:val="yellow"/>
          <w:lang w:val="es-ES" w:eastAsia="es-ES"/>
        </w:rPr>
      </w:pPr>
    </w:p>
    <w:p w14:paraId="247C69AA" w14:textId="580DB976" w:rsidR="00516490" w:rsidRPr="00C966BF" w:rsidRDefault="00E10D25"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bCs/>
          <w:sz w:val="20"/>
          <w:szCs w:val="20"/>
          <w:lang w:val="es-ES" w:eastAsia="es-ES"/>
        </w:rPr>
        <w:t>i). -</w:t>
      </w:r>
      <w:r w:rsidR="00516490" w:rsidRPr="00C966BF">
        <w:rPr>
          <w:rFonts w:ascii="Arial" w:eastAsia="Times New Roman" w:hAnsi="Arial" w:cs="Arial"/>
          <w:b/>
          <w:bCs/>
          <w:sz w:val="20"/>
          <w:szCs w:val="20"/>
          <w:lang w:val="es-ES" w:eastAsia="es-ES"/>
        </w:rPr>
        <w:t xml:space="preserve"> </w:t>
      </w:r>
      <w:r w:rsidR="00516490" w:rsidRPr="00C966BF">
        <w:rPr>
          <w:rFonts w:ascii="Arial" w:eastAsia="Times New Roman" w:hAnsi="Arial" w:cs="Arial"/>
          <w:sz w:val="20"/>
          <w:szCs w:val="20"/>
          <w:lang w:val="es-ES" w:eastAsia="es-ES"/>
        </w:rPr>
        <w:t>Cuando el licitante presente más de una proposición para la misma partida.</w:t>
      </w:r>
    </w:p>
    <w:p w14:paraId="030AD18D" w14:textId="5115C96A" w:rsidR="00516490" w:rsidRPr="00C966BF" w:rsidRDefault="00516490" w:rsidP="00211E73">
      <w:pPr>
        <w:spacing w:after="0" w:line="240" w:lineRule="auto"/>
        <w:jc w:val="both"/>
        <w:rPr>
          <w:rFonts w:ascii="Arial" w:eastAsia="Times New Roman" w:hAnsi="Arial" w:cs="Arial"/>
          <w:sz w:val="20"/>
          <w:szCs w:val="20"/>
          <w:lang w:val="es-ES" w:eastAsia="es-ES"/>
        </w:rPr>
      </w:pPr>
    </w:p>
    <w:p w14:paraId="32778391" w14:textId="347EEDB1" w:rsidR="00211E73" w:rsidRPr="00C966BF" w:rsidRDefault="00516490"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bCs/>
          <w:sz w:val="20"/>
          <w:szCs w:val="20"/>
          <w:lang w:val="es-ES" w:eastAsia="es-ES"/>
        </w:rPr>
        <w:t>j</w:t>
      </w:r>
      <w:r w:rsidR="00E10D25" w:rsidRPr="00C966BF">
        <w:rPr>
          <w:rFonts w:ascii="Arial" w:eastAsia="Times New Roman" w:hAnsi="Arial" w:cs="Arial"/>
          <w:b/>
          <w:bCs/>
          <w:sz w:val="20"/>
          <w:szCs w:val="20"/>
          <w:lang w:val="es-ES" w:eastAsia="es-ES"/>
        </w:rPr>
        <w:t>). -</w:t>
      </w:r>
      <w:r w:rsidRPr="00C966BF">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3E626F2A" w14:textId="77777777" w:rsidR="002F1704" w:rsidRPr="00197581" w:rsidRDefault="002F1704" w:rsidP="00211E73">
      <w:pPr>
        <w:spacing w:after="0" w:line="240" w:lineRule="auto"/>
        <w:jc w:val="both"/>
        <w:rPr>
          <w:rFonts w:ascii="Arial" w:eastAsia="Times New Roman" w:hAnsi="Arial" w:cs="Arial"/>
          <w:b/>
          <w:bCs/>
          <w:sz w:val="20"/>
          <w:szCs w:val="20"/>
          <w:highlight w:val="yellow"/>
          <w:lang w:val="es-ES" w:eastAsia="es-ES"/>
        </w:rPr>
      </w:pPr>
    </w:p>
    <w:p w14:paraId="2DFF0EF8" w14:textId="4335BFB8" w:rsidR="00211E73" w:rsidRPr="00C966BF" w:rsidRDefault="00211E73" w:rsidP="00211E73">
      <w:pPr>
        <w:spacing w:after="0" w:line="240" w:lineRule="auto"/>
        <w:jc w:val="both"/>
        <w:rPr>
          <w:rFonts w:ascii="Arial" w:eastAsia="Times New Roman" w:hAnsi="Arial" w:cs="Arial"/>
          <w:b/>
          <w:bCs/>
          <w:sz w:val="20"/>
          <w:szCs w:val="20"/>
          <w:lang w:val="es-ES" w:eastAsia="es-ES"/>
        </w:rPr>
      </w:pPr>
      <w:r w:rsidRPr="00C966BF">
        <w:rPr>
          <w:rFonts w:ascii="Arial" w:eastAsia="Times New Roman" w:hAnsi="Arial" w:cs="Arial"/>
          <w:b/>
          <w:bCs/>
          <w:sz w:val="20"/>
          <w:szCs w:val="20"/>
          <w:lang w:val="es-ES" w:eastAsia="es-ES"/>
        </w:rPr>
        <w:t>XV</w:t>
      </w:r>
      <w:r w:rsidR="00C966BF">
        <w:rPr>
          <w:rFonts w:ascii="Arial" w:eastAsia="Times New Roman" w:hAnsi="Arial" w:cs="Arial"/>
          <w:b/>
          <w:bCs/>
          <w:sz w:val="20"/>
          <w:szCs w:val="20"/>
          <w:lang w:val="es-ES" w:eastAsia="es-ES"/>
        </w:rPr>
        <w:t>I</w:t>
      </w:r>
      <w:r w:rsidRPr="00C966BF">
        <w:rPr>
          <w:rFonts w:ascii="Arial" w:eastAsia="Times New Roman" w:hAnsi="Arial" w:cs="Arial"/>
          <w:b/>
          <w:bCs/>
          <w:sz w:val="20"/>
          <w:szCs w:val="20"/>
          <w:lang w:val="es-ES" w:eastAsia="es-ES"/>
        </w:rPr>
        <w:t>.- DECLARACIÓN DE LICITACIÓN DESIERTA</w:t>
      </w:r>
    </w:p>
    <w:p w14:paraId="2CEE09E6"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42FE932C"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El Comité de Adquisiciones, Arrendamientos y Servicios declararán desierta la presente licitación de manera general o por partidas, en los siguientes supuestos:</w:t>
      </w:r>
    </w:p>
    <w:p w14:paraId="3B60D7ED"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0D4869E1" w14:textId="1FE20086"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a</w:t>
      </w:r>
      <w:r w:rsidR="00E10D25" w:rsidRPr="00C966BF">
        <w:rPr>
          <w:rFonts w:ascii="Arial" w:eastAsia="Times New Roman" w:hAnsi="Arial" w:cs="Arial"/>
          <w:b/>
          <w:sz w:val="20"/>
          <w:szCs w:val="20"/>
          <w:lang w:val="es-ES" w:eastAsia="es-ES"/>
        </w:rPr>
        <w:t>). -</w:t>
      </w:r>
      <w:r w:rsidRPr="00C966BF">
        <w:rPr>
          <w:rFonts w:ascii="Arial" w:eastAsia="Times New Roman" w:hAnsi="Arial" w:cs="Arial"/>
          <w:sz w:val="20"/>
          <w:szCs w:val="20"/>
          <w:lang w:val="es-ES" w:eastAsia="es-ES"/>
        </w:rPr>
        <w:t xml:space="preserve"> Cuando llegada la fecha del acto de presentación y apertura de propuestas ningún interesado pague el costo de participación o no se presenten proposiciones.  </w:t>
      </w:r>
    </w:p>
    <w:p w14:paraId="2E129ADB"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1ACB8D4A" w14:textId="38C34332"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b</w:t>
      </w:r>
      <w:r w:rsidR="00E10D25" w:rsidRPr="00C966BF">
        <w:rPr>
          <w:rFonts w:ascii="Arial" w:eastAsia="Times New Roman" w:hAnsi="Arial" w:cs="Arial"/>
          <w:b/>
          <w:sz w:val="20"/>
          <w:szCs w:val="20"/>
          <w:lang w:val="es-ES" w:eastAsia="es-ES"/>
        </w:rPr>
        <w:t>). -</w:t>
      </w:r>
      <w:r w:rsidRPr="00C966BF">
        <w:rPr>
          <w:rFonts w:ascii="Arial" w:eastAsia="Times New Roman" w:hAnsi="Arial" w:cs="Arial"/>
          <w:sz w:val="20"/>
          <w:szCs w:val="20"/>
          <w:lang w:val="es-ES" w:eastAsia="es-ES"/>
        </w:rPr>
        <w:t xml:space="preserve"> Que las propuestas presentadas no reúnan los requisitos exigidos en las presentes bases.</w:t>
      </w:r>
    </w:p>
    <w:p w14:paraId="0DF81F89" w14:textId="77777777" w:rsidR="00211E73" w:rsidRPr="00C966BF" w:rsidRDefault="00211E73" w:rsidP="00211E73">
      <w:pPr>
        <w:spacing w:after="0" w:line="240" w:lineRule="auto"/>
        <w:jc w:val="both"/>
        <w:rPr>
          <w:rFonts w:ascii="Arial" w:eastAsia="Times New Roman" w:hAnsi="Arial" w:cs="Arial"/>
          <w:sz w:val="20"/>
          <w:szCs w:val="20"/>
          <w:lang w:val="es-ES" w:eastAsia="es-ES"/>
        </w:rPr>
      </w:pPr>
    </w:p>
    <w:p w14:paraId="3F6A5E04" w14:textId="04A47937" w:rsidR="00211E73" w:rsidRPr="00C966BF" w:rsidRDefault="00E10D25" w:rsidP="00211E73">
      <w:pPr>
        <w:spacing w:after="0" w:line="240" w:lineRule="auto"/>
        <w:jc w:val="both"/>
        <w:rPr>
          <w:rFonts w:ascii="Arial" w:eastAsia="Times New Roman" w:hAnsi="Arial" w:cs="Arial"/>
          <w:sz w:val="20"/>
          <w:szCs w:val="20"/>
          <w:lang w:val="es-ES" w:eastAsia="es-ES"/>
        </w:rPr>
      </w:pPr>
      <w:proofErr w:type="gramStart"/>
      <w:r w:rsidRPr="00C966BF">
        <w:rPr>
          <w:rFonts w:ascii="Arial" w:eastAsia="Times New Roman" w:hAnsi="Arial" w:cs="Arial"/>
          <w:b/>
          <w:sz w:val="20"/>
          <w:szCs w:val="20"/>
          <w:lang w:val="es-ES" w:eastAsia="es-ES"/>
        </w:rPr>
        <w:t>c)</w:t>
      </w:r>
      <w:proofErr w:type="gramEnd"/>
      <w:r w:rsidRPr="00C966BF">
        <w:rPr>
          <w:rFonts w:ascii="Arial" w:eastAsia="Times New Roman" w:hAnsi="Arial" w:cs="Arial"/>
          <w:b/>
          <w:sz w:val="20"/>
          <w:szCs w:val="20"/>
          <w:lang w:val="es-ES" w:eastAsia="es-ES"/>
        </w:rPr>
        <w:t>. -</w:t>
      </w:r>
      <w:r w:rsidR="00211E73" w:rsidRPr="00C966BF">
        <w:rPr>
          <w:rFonts w:ascii="Arial" w:eastAsia="Times New Roman" w:hAnsi="Arial" w:cs="Arial"/>
          <w:sz w:val="20"/>
          <w:szCs w:val="20"/>
          <w:lang w:val="es-ES" w:eastAsia="es-ES"/>
        </w:rPr>
        <w:t xml:space="preserve"> Que los precios de los </w:t>
      </w:r>
      <w:r w:rsidR="007033D3">
        <w:rPr>
          <w:rFonts w:ascii="Arial" w:eastAsia="Times New Roman" w:hAnsi="Arial" w:cs="Arial"/>
          <w:sz w:val="20"/>
          <w:szCs w:val="20"/>
          <w:lang w:val="es-ES" w:eastAsia="es-ES"/>
        </w:rPr>
        <w:t>servicios</w:t>
      </w:r>
      <w:r w:rsidR="00211E73" w:rsidRPr="00C966BF">
        <w:rPr>
          <w:rFonts w:ascii="Arial" w:eastAsia="Times New Roman" w:hAnsi="Arial" w:cs="Arial"/>
          <w:sz w:val="20"/>
          <w:szCs w:val="20"/>
          <w:lang w:val="es-ES" w:eastAsia="es-ES"/>
        </w:rPr>
        <w:t xml:space="preserve"> que conforman la propuesta de los participantes se encuentren notoriamente inaceptables o fuera del presupuesto autorizado por Pensiones C</w:t>
      </w:r>
      <w:r w:rsidR="004C5CAC" w:rsidRPr="00C966BF">
        <w:rPr>
          <w:rFonts w:ascii="Arial" w:eastAsia="Times New Roman" w:hAnsi="Arial" w:cs="Arial"/>
          <w:sz w:val="20"/>
          <w:szCs w:val="20"/>
          <w:lang w:val="es-ES" w:eastAsia="es-ES"/>
        </w:rPr>
        <w:t>iviles del Estado de Chihuahua.</w:t>
      </w:r>
    </w:p>
    <w:p w14:paraId="6EA58D00"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4823ECB8" w14:textId="77777777" w:rsidR="002F1704" w:rsidRPr="00197581" w:rsidRDefault="002F1704" w:rsidP="00211E73">
      <w:pPr>
        <w:spacing w:after="0" w:line="240" w:lineRule="auto"/>
        <w:jc w:val="both"/>
        <w:rPr>
          <w:rFonts w:ascii="Arial" w:eastAsia="Times New Roman" w:hAnsi="Arial" w:cs="Arial"/>
          <w:b/>
          <w:sz w:val="20"/>
          <w:szCs w:val="20"/>
          <w:highlight w:val="yellow"/>
          <w:lang w:val="es-ES" w:eastAsia="es-ES"/>
        </w:rPr>
      </w:pPr>
    </w:p>
    <w:p w14:paraId="601F3920" w14:textId="77777777" w:rsidR="00211E73" w:rsidRPr="00C966BF" w:rsidRDefault="00211E73" w:rsidP="00211E73">
      <w:pPr>
        <w:spacing w:after="0" w:line="240" w:lineRule="auto"/>
        <w:jc w:val="both"/>
        <w:rPr>
          <w:rFonts w:ascii="Arial" w:eastAsia="Times New Roman" w:hAnsi="Arial" w:cs="Arial"/>
          <w:b/>
          <w:sz w:val="20"/>
          <w:szCs w:val="20"/>
          <w:lang w:val="es-ES" w:eastAsia="es-ES"/>
        </w:rPr>
      </w:pPr>
      <w:r w:rsidRPr="00C966BF">
        <w:rPr>
          <w:rFonts w:ascii="Arial" w:eastAsia="Times New Roman" w:hAnsi="Arial" w:cs="Arial"/>
          <w:b/>
          <w:sz w:val="20"/>
          <w:szCs w:val="20"/>
          <w:lang w:val="es-ES" w:eastAsia="es-ES"/>
        </w:rPr>
        <w:t>XVII.- PENAS CONVENCIONALES</w:t>
      </w:r>
    </w:p>
    <w:p w14:paraId="28DF71D8" w14:textId="77777777" w:rsidR="00211E73" w:rsidRPr="00197581" w:rsidRDefault="00211E73" w:rsidP="00211E73">
      <w:pPr>
        <w:spacing w:after="0" w:line="240" w:lineRule="auto"/>
        <w:jc w:val="both"/>
        <w:rPr>
          <w:rFonts w:ascii="Arial" w:eastAsia="Times New Roman" w:hAnsi="Arial" w:cs="Arial"/>
          <w:b/>
          <w:sz w:val="20"/>
          <w:szCs w:val="20"/>
          <w:highlight w:val="yellow"/>
          <w:lang w:val="es-ES" w:eastAsia="es-ES"/>
        </w:rPr>
      </w:pPr>
    </w:p>
    <w:p w14:paraId="4AB7C22B" w14:textId="325732A2" w:rsidR="00C966BF" w:rsidRPr="00E10D25" w:rsidRDefault="00C966BF" w:rsidP="00211E73">
      <w:pPr>
        <w:tabs>
          <w:tab w:val="left" w:pos="-284"/>
          <w:tab w:val="num" w:pos="900"/>
          <w:tab w:val="left" w:pos="9498"/>
        </w:tabs>
        <w:spacing w:after="0" w:line="240" w:lineRule="auto"/>
        <w:contextualSpacing/>
        <w:jc w:val="both"/>
        <w:rPr>
          <w:rFonts w:ascii="Arial" w:hAnsi="Arial" w:cs="Arial"/>
          <w:sz w:val="20"/>
          <w:szCs w:val="20"/>
        </w:rPr>
      </w:pPr>
      <w:r w:rsidRPr="00E10D25">
        <w:rPr>
          <w:rFonts w:ascii="Arial" w:hAnsi="Arial" w:cs="Arial"/>
          <w:sz w:val="20"/>
          <w:szCs w:val="20"/>
        </w:rPr>
        <w:t xml:space="preserve">Pensiones Civiles del Estado de Chihuahua aplicará en caso de atraso en la prestación de los servicios objeto de la licitación una pena convencional consistente en un 2% (dos por ciento) diario sobre el importe total de los servicios no prestados, incluyendo el Impuesto al Valor Agregado, cuyo retraso no podrá exceder de un plazo de quince días naturales, y que no deberán exceder del monto de la garantía de cumplimiento del contrato. Transcurridos los quince días sin que el licitante dé cumplimiento a la orden de servicios realizada por la Convocante, ésta podrá dar por rescindido el contrato en su totalidad o solamente la partida motivo del incumplimiento y, hacer efectiva la garantía de cumplimiento que garantiza las obligaciones contractuales. </w:t>
      </w:r>
    </w:p>
    <w:p w14:paraId="601D590A" w14:textId="77777777" w:rsidR="00C966BF" w:rsidRPr="00E10D25" w:rsidRDefault="00C966BF" w:rsidP="00211E73">
      <w:pPr>
        <w:tabs>
          <w:tab w:val="left" w:pos="-284"/>
          <w:tab w:val="num" w:pos="900"/>
          <w:tab w:val="left" w:pos="9498"/>
        </w:tabs>
        <w:spacing w:after="0" w:line="240" w:lineRule="auto"/>
        <w:contextualSpacing/>
        <w:jc w:val="both"/>
        <w:rPr>
          <w:rFonts w:ascii="Arial" w:hAnsi="Arial" w:cs="Arial"/>
          <w:sz w:val="20"/>
          <w:szCs w:val="20"/>
        </w:rPr>
      </w:pPr>
    </w:p>
    <w:p w14:paraId="7840BE0E" w14:textId="7F191672" w:rsidR="00211E73" w:rsidRDefault="00C966BF" w:rsidP="00211E73">
      <w:pPr>
        <w:tabs>
          <w:tab w:val="left" w:pos="-284"/>
          <w:tab w:val="num" w:pos="900"/>
          <w:tab w:val="left" w:pos="9498"/>
        </w:tabs>
        <w:spacing w:after="0" w:line="240" w:lineRule="auto"/>
        <w:contextualSpacing/>
        <w:jc w:val="both"/>
        <w:rPr>
          <w:rFonts w:ascii="Arial" w:hAnsi="Arial" w:cs="Arial"/>
          <w:sz w:val="20"/>
          <w:szCs w:val="20"/>
        </w:rPr>
      </w:pPr>
      <w:r w:rsidRPr="00E10D25">
        <w:rPr>
          <w:rFonts w:ascii="Arial" w:hAnsi="Arial" w:cs="Arial"/>
          <w:sz w:val="20"/>
          <w:szCs w:val="20"/>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r w:rsidR="00DD0FE6">
        <w:rPr>
          <w:rFonts w:ascii="Arial" w:hAnsi="Arial" w:cs="Arial"/>
          <w:sz w:val="20"/>
          <w:szCs w:val="20"/>
        </w:rPr>
        <w:t>.</w:t>
      </w:r>
    </w:p>
    <w:p w14:paraId="35AE56B7" w14:textId="77777777" w:rsidR="00DD0FE6" w:rsidRDefault="00DD0FE6" w:rsidP="00DD0FE6">
      <w:pPr>
        <w:spacing w:after="0" w:line="240" w:lineRule="auto"/>
        <w:jc w:val="both"/>
        <w:rPr>
          <w:rFonts w:ascii="Arial" w:eastAsia="Times New Roman" w:hAnsi="Arial" w:cs="Arial"/>
          <w:b/>
          <w:sz w:val="20"/>
          <w:szCs w:val="20"/>
          <w:lang w:val="es-ES" w:eastAsia="es-ES"/>
        </w:rPr>
      </w:pPr>
    </w:p>
    <w:p w14:paraId="786447A0" w14:textId="77777777" w:rsidR="00DD0FE6" w:rsidRDefault="00DD0FE6" w:rsidP="00DD0FE6">
      <w:pPr>
        <w:spacing w:after="0" w:line="240" w:lineRule="auto"/>
        <w:jc w:val="both"/>
        <w:rPr>
          <w:rFonts w:ascii="Arial" w:eastAsia="Times New Roman" w:hAnsi="Arial" w:cs="Arial"/>
          <w:b/>
          <w:sz w:val="20"/>
          <w:szCs w:val="20"/>
          <w:lang w:val="es-ES" w:eastAsia="es-ES"/>
        </w:rPr>
      </w:pPr>
    </w:p>
    <w:p w14:paraId="58ED9E9E" w14:textId="7C4183A5" w:rsidR="00DD0FE6" w:rsidRPr="00DD0FE6" w:rsidRDefault="00DD0FE6" w:rsidP="00DD0FE6">
      <w:pPr>
        <w:spacing w:after="0" w:line="240" w:lineRule="auto"/>
        <w:jc w:val="both"/>
        <w:rPr>
          <w:rFonts w:ascii="Arial" w:eastAsia="Times New Roman" w:hAnsi="Arial" w:cs="Arial"/>
          <w:b/>
          <w:sz w:val="20"/>
          <w:szCs w:val="20"/>
          <w:lang w:val="es-ES" w:eastAsia="es-ES"/>
        </w:rPr>
      </w:pPr>
      <w:r w:rsidRPr="00C966BF">
        <w:rPr>
          <w:rFonts w:ascii="Arial" w:eastAsia="Times New Roman" w:hAnsi="Arial" w:cs="Arial"/>
          <w:b/>
          <w:sz w:val="20"/>
          <w:szCs w:val="20"/>
          <w:lang w:val="es-ES" w:eastAsia="es-ES"/>
        </w:rPr>
        <w:t>XVI</w:t>
      </w:r>
      <w:r>
        <w:rPr>
          <w:rFonts w:ascii="Arial" w:eastAsia="Times New Roman" w:hAnsi="Arial" w:cs="Arial"/>
          <w:b/>
          <w:sz w:val="20"/>
          <w:szCs w:val="20"/>
          <w:lang w:val="es-ES" w:eastAsia="es-ES"/>
        </w:rPr>
        <w:t>I</w:t>
      </w:r>
      <w:r w:rsidRPr="00C966BF">
        <w:rPr>
          <w:rFonts w:ascii="Arial" w:eastAsia="Times New Roman" w:hAnsi="Arial" w:cs="Arial"/>
          <w:b/>
          <w:sz w:val="20"/>
          <w:szCs w:val="20"/>
          <w:lang w:val="es-ES" w:eastAsia="es-ES"/>
        </w:rPr>
        <w:t xml:space="preserve">I.- </w:t>
      </w:r>
      <w:r w:rsidRPr="00DD0FE6">
        <w:rPr>
          <w:rFonts w:ascii="Arial" w:eastAsia="Times New Roman" w:hAnsi="Arial" w:cs="Arial"/>
          <w:b/>
          <w:sz w:val="20"/>
          <w:szCs w:val="20"/>
          <w:lang w:val="es-ES" w:eastAsia="es-ES"/>
        </w:rPr>
        <w:t>TERMINACIÓN ANTICIPADA DEL CONTRATO.</w:t>
      </w:r>
    </w:p>
    <w:p w14:paraId="7B2D0BE2" w14:textId="77777777" w:rsidR="00DD0FE6" w:rsidRDefault="00DD0FE6" w:rsidP="00DD0FE6">
      <w:pPr>
        <w:spacing w:after="0" w:line="240" w:lineRule="auto"/>
        <w:jc w:val="both"/>
        <w:rPr>
          <w:rFonts w:ascii="Arial" w:eastAsia="Times New Roman" w:hAnsi="Arial" w:cs="Arial"/>
          <w:sz w:val="20"/>
          <w:szCs w:val="20"/>
          <w:lang w:val="es-ES" w:eastAsia="es-ES"/>
        </w:rPr>
      </w:pPr>
    </w:p>
    <w:p w14:paraId="2EEAEEF6" w14:textId="3A1CBA8A" w:rsidR="00DD0FE6" w:rsidRPr="00DD0FE6" w:rsidRDefault="00DD0FE6" w:rsidP="00DD0FE6">
      <w:pPr>
        <w:spacing w:after="0" w:line="240" w:lineRule="auto"/>
        <w:jc w:val="both"/>
        <w:rPr>
          <w:rFonts w:ascii="Arial" w:eastAsia="Times New Roman" w:hAnsi="Arial" w:cs="Arial"/>
          <w:sz w:val="20"/>
          <w:szCs w:val="20"/>
          <w:lang w:val="es-ES" w:eastAsia="es-ES"/>
        </w:rPr>
      </w:pPr>
      <w:r w:rsidRPr="00DD0FE6">
        <w:rPr>
          <w:rFonts w:ascii="Arial" w:eastAsia="Times New Roman" w:hAnsi="Arial" w:cs="Arial"/>
          <w:sz w:val="20"/>
          <w:szCs w:val="20"/>
          <w:lang w:val="es-ES" w:eastAsia="es-ES"/>
        </w:rPr>
        <w:t xml:space="preserve">Conforme al artículo 91 de la Ley, Pensiones Civiles del Estado de Chihuahua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w:t>
      </w:r>
      <w:r w:rsidRPr="00DD0FE6">
        <w:rPr>
          <w:rFonts w:ascii="Arial" w:eastAsia="Times New Roman" w:hAnsi="Arial" w:cs="Arial"/>
          <w:sz w:val="20"/>
          <w:szCs w:val="20"/>
          <w:lang w:val="es-ES" w:eastAsia="es-ES"/>
        </w:rPr>
        <w:lastRenderedPageBreak/>
        <w:t>de los actos que dieron origen al contrato, con motivo de la resolución de una inconformidad o intervención de oficio emitida por la Función Pública o autoridad competente.</w:t>
      </w:r>
    </w:p>
    <w:p w14:paraId="49EE6035" w14:textId="77777777" w:rsidR="00DD0FE6" w:rsidRPr="00DD0FE6" w:rsidRDefault="00DD0FE6" w:rsidP="00211E73">
      <w:pPr>
        <w:tabs>
          <w:tab w:val="left" w:pos="-284"/>
          <w:tab w:val="num" w:pos="900"/>
          <w:tab w:val="left" w:pos="9498"/>
        </w:tabs>
        <w:spacing w:after="0" w:line="240" w:lineRule="auto"/>
        <w:contextualSpacing/>
        <w:jc w:val="both"/>
        <w:rPr>
          <w:rFonts w:ascii="Arial" w:hAnsi="Arial" w:cs="Arial"/>
          <w:sz w:val="20"/>
          <w:szCs w:val="20"/>
          <w:lang w:val="es-ES"/>
        </w:rPr>
      </w:pPr>
    </w:p>
    <w:p w14:paraId="7FBBBF22" w14:textId="77777777" w:rsidR="009067BD" w:rsidRDefault="009067BD" w:rsidP="00211E73">
      <w:pPr>
        <w:spacing w:after="0" w:line="240" w:lineRule="auto"/>
        <w:jc w:val="both"/>
        <w:rPr>
          <w:rFonts w:ascii="Arial" w:eastAsia="Times New Roman" w:hAnsi="Arial" w:cs="Arial"/>
          <w:b/>
          <w:sz w:val="20"/>
          <w:szCs w:val="20"/>
          <w:lang w:val="es-ES" w:eastAsia="es-ES"/>
        </w:rPr>
      </w:pPr>
    </w:p>
    <w:p w14:paraId="2841861D" w14:textId="1D9F480E" w:rsidR="00211E73" w:rsidRPr="00C966BF" w:rsidRDefault="0038172B"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b/>
          <w:sz w:val="20"/>
          <w:szCs w:val="20"/>
          <w:lang w:val="es-ES" w:eastAsia="es-ES"/>
        </w:rPr>
        <w:t>XI</w:t>
      </w:r>
      <w:r w:rsidR="00DD0FE6">
        <w:rPr>
          <w:rFonts w:ascii="Arial" w:eastAsia="Times New Roman" w:hAnsi="Arial" w:cs="Arial"/>
          <w:b/>
          <w:sz w:val="20"/>
          <w:szCs w:val="20"/>
          <w:lang w:val="es-ES" w:eastAsia="es-ES"/>
        </w:rPr>
        <w:t>X</w:t>
      </w:r>
      <w:r w:rsidR="00211E73" w:rsidRPr="00C966BF">
        <w:rPr>
          <w:rFonts w:ascii="Arial" w:eastAsia="Times New Roman" w:hAnsi="Arial" w:cs="Arial"/>
          <w:b/>
          <w:sz w:val="20"/>
          <w:szCs w:val="20"/>
          <w:lang w:val="es-ES" w:eastAsia="es-ES"/>
        </w:rPr>
        <w:t>.- INCONFORMIDADES</w:t>
      </w:r>
    </w:p>
    <w:p w14:paraId="74C2E0AC"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73321407" w14:textId="1CF052B1"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r w:rsidRPr="00C966BF">
        <w:rPr>
          <w:rFonts w:ascii="Arial" w:eastAsia="Times New Roman" w:hAnsi="Arial" w:cs="Arial"/>
          <w:sz w:val="20"/>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w:t>
      </w:r>
      <w:r w:rsidR="001D49EF" w:rsidRPr="00C966BF">
        <w:rPr>
          <w:rFonts w:ascii="Arial" w:eastAsia="Times New Roman" w:hAnsi="Arial" w:cs="Arial"/>
          <w:sz w:val="20"/>
          <w:szCs w:val="20"/>
          <w:lang w:val="es-ES" w:eastAsia="es-ES"/>
        </w:rPr>
        <w:t>trol en</w:t>
      </w:r>
      <w:r w:rsidRPr="00C966BF">
        <w:rPr>
          <w:rFonts w:ascii="Arial" w:eastAsia="Times New Roman" w:hAnsi="Arial" w:cs="Arial"/>
          <w:sz w:val="20"/>
          <w:szCs w:val="20"/>
          <w:lang w:val="es-ES" w:eastAsia="es-ES"/>
        </w:rPr>
        <w:t xml:space="preserve"> Pensiones Civiles del Estado de Chihuahua, ubicadas en el segundo piso del Edificio Administrativo de dicha institución, ubicado en la en la Avenida Teófilo Borunda Ortiz, Número 2900, Colonia Centro, C.P. 31000, en la ciudad de Chihuahua, Chihuahua.</w:t>
      </w:r>
    </w:p>
    <w:p w14:paraId="599D9E1A"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EC72E34" w14:textId="4CEB98DB" w:rsidR="00211E73" w:rsidRPr="00C966BF" w:rsidRDefault="00211E73" w:rsidP="00211E73">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Lo no previsto en estas bases será resuelto por el Comité de Adquisiciones, Arrendamientos y Servicios de Pensiones Civiles del Estado de Chihuahua, de conformidad con la Ley de Adquisiciones, Arrendamientos y Contratación de Servicios del Estado de Chihuahua</w:t>
      </w:r>
      <w:r w:rsidR="000E6990" w:rsidRPr="00C966BF">
        <w:rPr>
          <w:rFonts w:ascii="Arial" w:eastAsia="Times New Roman" w:hAnsi="Arial" w:cs="Arial"/>
          <w:sz w:val="20"/>
          <w:szCs w:val="20"/>
          <w:lang w:val="es-ES" w:eastAsia="es-ES"/>
        </w:rPr>
        <w:t xml:space="preserve"> y su Reglamento.</w:t>
      </w:r>
    </w:p>
    <w:p w14:paraId="77E9F12D" w14:textId="77777777" w:rsidR="00211E73" w:rsidRPr="00197581" w:rsidRDefault="00211E73" w:rsidP="00211E73">
      <w:pPr>
        <w:spacing w:after="0" w:line="240" w:lineRule="auto"/>
        <w:jc w:val="both"/>
        <w:rPr>
          <w:rFonts w:ascii="Arial" w:eastAsia="Times New Roman" w:hAnsi="Arial" w:cs="Arial"/>
          <w:sz w:val="20"/>
          <w:szCs w:val="20"/>
          <w:highlight w:val="yellow"/>
          <w:lang w:val="es-ES" w:eastAsia="es-ES"/>
        </w:rPr>
      </w:pPr>
    </w:p>
    <w:p w14:paraId="0B4E3B49" w14:textId="67A325ED" w:rsidR="00211E73" w:rsidRPr="00211E73" w:rsidRDefault="00211E73" w:rsidP="00AD3EDC">
      <w:pPr>
        <w:spacing w:after="0" w:line="240" w:lineRule="auto"/>
        <w:jc w:val="both"/>
        <w:rPr>
          <w:rFonts w:ascii="Arial" w:eastAsia="Times New Roman" w:hAnsi="Arial" w:cs="Arial"/>
          <w:sz w:val="20"/>
          <w:szCs w:val="20"/>
          <w:lang w:val="es-ES" w:eastAsia="es-ES"/>
        </w:rPr>
      </w:pPr>
      <w:r w:rsidRPr="00C966BF">
        <w:rPr>
          <w:rFonts w:ascii="Arial" w:eastAsia="Times New Roman" w:hAnsi="Arial" w:cs="Arial"/>
          <w:sz w:val="20"/>
          <w:szCs w:val="20"/>
          <w:lang w:val="es-ES" w:eastAsia="es-ES"/>
        </w:rPr>
        <w:t>Las presentes bases fueron aprobadas por el Comité de Adquisiciones, Arrendamientos y Servicios de Pensiones Civiles del Estado de Chihuahua</w:t>
      </w:r>
      <w:r w:rsidRPr="00E10D25">
        <w:rPr>
          <w:rFonts w:ascii="Arial" w:eastAsia="Times New Roman" w:hAnsi="Arial" w:cs="Arial"/>
          <w:sz w:val="20"/>
          <w:szCs w:val="20"/>
          <w:lang w:val="es-ES" w:eastAsia="es-ES"/>
        </w:rPr>
        <w:t xml:space="preserve">, </w:t>
      </w:r>
      <w:r w:rsidRPr="00E10D25">
        <w:rPr>
          <w:rFonts w:ascii="Arial" w:eastAsia="Times New Roman" w:hAnsi="Arial" w:cs="Arial"/>
          <w:color w:val="000000" w:themeColor="text1"/>
          <w:sz w:val="20"/>
          <w:szCs w:val="20"/>
          <w:lang w:val="es-ES" w:eastAsia="es-ES"/>
        </w:rPr>
        <w:t xml:space="preserve">el día </w:t>
      </w:r>
      <w:r w:rsidR="00E10D25" w:rsidRPr="00E10D25">
        <w:rPr>
          <w:rFonts w:ascii="Arial" w:eastAsia="Times New Roman" w:hAnsi="Arial" w:cs="Arial"/>
          <w:color w:val="000000" w:themeColor="text1"/>
          <w:sz w:val="20"/>
          <w:szCs w:val="20"/>
          <w:lang w:val="es-ES" w:eastAsia="es-ES"/>
        </w:rPr>
        <w:t>12</w:t>
      </w:r>
      <w:r w:rsidRPr="00E10D25">
        <w:rPr>
          <w:rFonts w:ascii="Arial" w:eastAsia="Times New Roman" w:hAnsi="Arial" w:cs="Arial"/>
          <w:color w:val="000000" w:themeColor="text1"/>
          <w:sz w:val="20"/>
          <w:szCs w:val="20"/>
          <w:lang w:val="es-ES" w:eastAsia="es-ES"/>
        </w:rPr>
        <w:t xml:space="preserve"> de </w:t>
      </w:r>
      <w:r w:rsidR="00E10D25" w:rsidRPr="00E10D25">
        <w:rPr>
          <w:rFonts w:ascii="Arial" w:eastAsia="Times New Roman" w:hAnsi="Arial" w:cs="Arial"/>
          <w:color w:val="000000" w:themeColor="text1"/>
          <w:sz w:val="20"/>
          <w:szCs w:val="20"/>
          <w:lang w:val="es-ES" w:eastAsia="es-ES"/>
        </w:rPr>
        <w:t>diciembre</w:t>
      </w:r>
      <w:r w:rsidRPr="00E10D25">
        <w:rPr>
          <w:rFonts w:ascii="Arial" w:eastAsia="Times New Roman" w:hAnsi="Arial" w:cs="Arial"/>
          <w:color w:val="000000" w:themeColor="text1"/>
          <w:sz w:val="20"/>
          <w:szCs w:val="20"/>
          <w:lang w:val="es-ES" w:eastAsia="es-ES"/>
        </w:rPr>
        <w:t xml:space="preserve"> del año 202</w:t>
      </w:r>
      <w:r w:rsidR="000E6990" w:rsidRPr="00E10D25">
        <w:rPr>
          <w:rFonts w:ascii="Arial" w:eastAsia="Times New Roman" w:hAnsi="Arial" w:cs="Arial"/>
          <w:color w:val="000000" w:themeColor="text1"/>
          <w:sz w:val="20"/>
          <w:szCs w:val="20"/>
          <w:lang w:val="es-ES" w:eastAsia="es-ES"/>
        </w:rPr>
        <w:t>2</w:t>
      </w:r>
      <w:r w:rsidRPr="00E10D25">
        <w:rPr>
          <w:rFonts w:ascii="Arial" w:eastAsia="Times New Roman" w:hAnsi="Arial" w:cs="Arial"/>
          <w:color w:val="000000" w:themeColor="text1"/>
          <w:sz w:val="20"/>
          <w:szCs w:val="20"/>
          <w:lang w:val="es-ES" w:eastAsia="es-ES"/>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264"/>
      </w:tblGrid>
      <w:tr w:rsidR="00211E73" w:rsidRPr="00211E73" w14:paraId="270B552F" w14:textId="77777777" w:rsidTr="00D434AC">
        <w:trPr>
          <w:trHeight w:val="2885"/>
        </w:trPr>
        <w:tc>
          <w:tcPr>
            <w:tcW w:w="9346" w:type="dxa"/>
            <w:gridSpan w:val="2"/>
          </w:tcPr>
          <w:p w14:paraId="0C3F3A2B" w14:textId="77777777" w:rsidR="00F93486" w:rsidRDefault="00F93486"/>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1E73" w:rsidRPr="00211E73" w14:paraId="6661E2C6" w14:textId="77777777" w:rsidTr="000E6990">
              <w:trPr>
                <w:trHeight w:val="2828"/>
              </w:trPr>
              <w:tc>
                <w:tcPr>
                  <w:tcW w:w="9615" w:type="dxa"/>
                  <w:gridSpan w:val="2"/>
                </w:tcPr>
                <w:p w14:paraId="53450F53" w14:textId="77777777" w:rsidR="00211E73" w:rsidRPr="00211E73" w:rsidRDefault="00211E73" w:rsidP="007D30FC">
                  <w:pPr>
                    <w:ind w:left="-210"/>
                    <w:jc w:val="center"/>
                    <w:rPr>
                      <w:rFonts w:ascii="Arial" w:hAnsi="Arial" w:cs="Arial"/>
                      <w:b/>
                      <w:lang w:val="es-ES" w:eastAsia="es-ES"/>
                    </w:rPr>
                  </w:pPr>
                </w:p>
                <w:p w14:paraId="0D0B6690" w14:textId="69C05212" w:rsidR="000E6990" w:rsidRPr="007D30FC" w:rsidRDefault="007D30FC" w:rsidP="007D30FC">
                  <w:pPr>
                    <w:ind w:left="-120" w:right="-195"/>
                    <w:rPr>
                      <w:rFonts w:ascii="Arial" w:hAnsi="Arial" w:cs="Arial"/>
                      <w:b/>
                      <w:sz w:val="19"/>
                      <w:szCs w:val="19"/>
                      <w:lang w:val="es-ES" w:eastAsia="es-ES"/>
                    </w:rPr>
                  </w:pPr>
                  <w:r>
                    <w:rPr>
                      <w:rFonts w:ascii="Arial" w:hAnsi="Arial" w:cs="Arial"/>
                      <w:b/>
                      <w:sz w:val="19"/>
                      <w:szCs w:val="19"/>
                      <w:lang w:val="es-ES" w:eastAsia="es-ES"/>
                    </w:rPr>
                    <w:t xml:space="preserve">          </w:t>
                  </w:r>
                  <w:r w:rsidR="00211E73" w:rsidRPr="007D30FC">
                    <w:rPr>
                      <w:rFonts w:ascii="Arial" w:hAnsi="Arial" w:cs="Arial"/>
                      <w:b/>
                      <w:sz w:val="19"/>
                      <w:szCs w:val="19"/>
                      <w:lang w:val="es-ES" w:eastAsia="es-ES"/>
                    </w:rPr>
                    <w:t>LOS INTEGRANTES DEL COMITÉ DE ADQUISICIONES, ARRENDAMIENTOS Y SERVICIOS</w:t>
                  </w:r>
                </w:p>
                <w:p w14:paraId="1B69B8A6" w14:textId="2BC14873" w:rsidR="00211E73" w:rsidRPr="007D30FC" w:rsidRDefault="007D30FC" w:rsidP="007D30FC">
                  <w:pPr>
                    <w:ind w:left="-120" w:right="-195"/>
                    <w:rPr>
                      <w:rFonts w:ascii="Arial" w:hAnsi="Arial" w:cs="Arial"/>
                      <w:b/>
                      <w:sz w:val="19"/>
                      <w:szCs w:val="19"/>
                      <w:lang w:val="es-ES" w:eastAsia="es-ES"/>
                    </w:rPr>
                  </w:pPr>
                  <w:r>
                    <w:rPr>
                      <w:rFonts w:ascii="Arial" w:hAnsi="Arial" w:cs="Arial"/>
                      <w:b/>
                      <w:sz w:val="19"/>
                      <w:szCs w:val="19"/>
                      <w:lang w:val="es-ES" w:eastAsia="es-ES"/>
                    </w:rPr>
                    <w:t xml:space="preserve">                                    </w:t>
                  </w:r>
                  <w:r w:rsidR="00211E73" w:rsidRPr="007D30FC">
                    <w:rPr>
                      <w:rFonts w:ascii="Arial" w:hAnsi="Arial" w:cs="Arial"/>
                      <w:b/>
                      <w:sz w:val="19"/>
                      <w:szCs w:val="19"/>
                      <w:lang w:val="es-ES" w:eastAsia="es-ES"/>
                    </w:rPr>
                    <w:t>DE PENSIONES CIVILES DEL ESTADO DE CHIHUAHUA:</w:t>
                  </w:r>
                </w:p>
                <w:p w14:paraId="41DD7572" w14:textId="77777777" w:rsidR="00211E73" w:rsidRPr="007D30FC" w:rsidRDefault="00211E73" w:rsidP="007D30FC">
                  <w:pPr>
                    <w:jc w:val="center"/>
                    <w:rPr>
                      <w:rFonts w:ascii="Arial" w:hAnsi="Arial" w:cs="Arial"/>
                      <w:b/>
                      <w:sz w:val="19"/>
                      <w:szCs w:val="19"/>
                      <w:lang w:val="es-ES" w:eastAsia="es-ES"/>
                    </w:rPr>
                  </w:pPr>
                </w:p>
                <w:p w14:paraId="67EF78A5" w14:textId="77777777" w:rsidR="00211E73" w:rsidRPr="00211E73" w:rsidRDefault="00211E73" w:rsidP="007D30FC">
                  <w:pPr>
                    <w:jc w:val="center"/>
                    <w:rPr>
                      <w:rFonts w:ascii="Arial" w:hAnsi="Arial" w:cs="Arial"/>
                      <w:b/>
                      <w:lang w:val="es-ES" w:eastAsia="es-ES"/>
                    </w:rPr>
                  </w:pPr>
                </w:p>
                <w:p w14:paraId="68F430CC" w14:textId="107C216D" w:rsidR="00211E73" w:rsidRDefault="00211E73" w:rsidP="007D30FC">
                  <w:pPr>
                    <w:jc w:val="center"/>
                    <w:rPr>
                      <w:rFonts w:ascii="Arial" w:hAnsi="Arial" w:cs="Arial"/>
                      <w:b/>
                      <w:lang w:val="es-ES" w:eastAsia="es-ES"/>
                    </w:rPr>
                  </w:pPr>
                </w:p>
                <w:p w14:paraId="051B1E6E" w14:textId="77777777" w:rsidR="007033D3" w:rsidRDefault="007033D3" w:rsidP="007D30FC">
                  <w:pPr>
                    <w:jc w:val="center"/>
                    <w:rPr>
                      <w:rFonts w:ascii="Arial" w:hAnsi="Arial" w:cs="Arial"/>
                      <w:b/>
                      <w:lang w:val="es-ES" w:eastAsia="es-ES"/>
                    </w:rPr>
                  </w:pPr>
                </w:p>
                <w:p w14:paraId="5B948DEA" w14:textId="77777777" w:rsidR="007D30FC" w:rsidRPr="00211E73" w:rsidRDefault="007D30FC" w:rsidP="009067BD">
                  <w:pPr>
                    <w:rPr>
                      <w:rFonts w:ascii="Arial" w:hAnsi="Arial" w:cs="Arial"/>
                      <w:b/>
                      <w:lang w:val="es-ES" w:eastAsia="es-ES"/>
                    </w:rPr>
                  </w:pPr>
                </w:p>
                <w:p w14:paraId="7B0100A9" w14:textId="02138052" w:rsidR="00211E73" w:rsidRPr="007D30FC" w:rsidRDefault="000E6990" w:rsidP="007D30FC">
                  <w:pPr>
                    <w:jc w:val="center"/>
                    <w:rPr>
                      <w:rFonts w:ascii="Arial" w:hAnsi="Arial" w:cs="Arial"/>
                      <w:b/>
                      <w:sz w:val="19"/>
                      <w:szCs w:val="19"/>
                      <w:lang w:val="es-ES" w:eastAsia="es-ES"/>
                    </w:rPr>
                  </w:pPr>
                  <w:r w:rsidRPr="007D30FC">
                    <w:rPr>
                      <w:rFonts w:ascii="Arial" w:hAnsi="Arial" w:cs="Arial"/>
                      <w:b/>
                      <w:sz w:val="19"/>
                      <w:szCs w:val="19"/>
                      <w:lang w:val="es-ES" w:eastAsia="es-ES"/>
                    </w:rPr>
                    <w:t>M.D.O. JOSÉ DOLORES RAMÍREZ VILLAREAL</w:t>
                  </w:r>
                </w:p>
                <w:p w14:paraId="70834B94" w14:textId="5EE65854" w:rsidR="00211E73" w:rsidRPr="007D30FC" w:rsidRDefault="00211E73" w:rsidP="007D30FC">
                  <w:pPr>
                    <w:jc w:val="center"/>
                    <w:rPr>
                      <w:rFonts w:ascii="Arial" w:hAnsi="Arial" w:cs="Arial"/>
                      <w:b/>
                      <w:sz w:val="19"/>
                      <w:szCs w:val="19"/>
                      <w:lang w:eastAsia="es-ES"/>
                    </w:rPr>
                  </w:pPr>
                  <w:r w:rsidRPr="007D30FC">
                    <w:rPr>
                      <w:rFonts w:ascii="Arial" w:hAnsi="Arial" w:cs="Arial"/>
                      <w:b/>
                      <w:sz w:val="19"/>
                      <w:szCs w:val="19"/>
                      <w:lang w:eastAsia="es-ES"/>
                    </w:rPr>
                    <w:t xml:space="preserve">PRESIDENTE DEL COMITÉ Y </w:t>
                  </w:r>
                  <w:r w:rsidR="000E6990" w:rsidRPr="007D30FC">
                    <w:rPr>
                      <w:rFonts w:ascii="Arial" w:hAnsi="Arial" w:cs="Arial"/>
                      <w:b/>
                      <w:sz w:val="19"/>
                      <w:szCs w:val="19"/>
                      <w:lang w:eastAsia="es-ES"/>
                    </w:rPr>
                    <w:t>DIRECTOR DE ADMINISTRACIÓN</w:t>
                  </w:r>
                  <w:r w:rsidRPr="007D30FC">
                    <w:rPr>
                      <w:rFonts w:ascii="Arial" w:hAnsi="Arial" w:cs="Arial"/>
                      <w:b/>
                      <w:sz w:val="19"/>
                      <w:szCs w:val="19"/>
                      <w:lang w:eastAsia="es-ES"/>
                    </w:rPr>
                    <w:t xml:space="preserve"> </w:t>
                  </w:r>
                </w:p>
                <w:p w14:paraId="77F75417" w14:textId="237BAC4D" w:rsidR="00211E73" w:rsidRPr="00211E73" w:rsidRDefault="00211E73" w:rsidP="007D30FC">
                  <w:pPr>
                    <w:jc w:val="center"/>
                    <w:rPr>
                      <w:rFonts w:ascii="Arial" w:hAnsi="Arial" w:cs="Arial"/>
                      <w:lang w:val="es-ES" w:eastAsia="es-ES"/>
                    </w:rPr>
                  </w:pPr>
                  <w:r w:rsidRPr="007D30FC">
                    <w:rPr>
                      <w:rFonts w:ascii="Arial" w:hAnsi="Arial" w:cs="Arial"/>
                      <w:b/>
                      <w:sz w:val="19"/>
                      <w:szCs w:val="19"/>
                      <w:lang w:eastAsia="es-ES"/>
                    </w:rPr>
                    <w:t>PENSIONES CIVILES DEL ESTADO</w:t>
                  </w:r>
                </w:p>
              </w:tc>
            </w:tr>
            <w:tr w:rsidR="00211E73" w:rsidRPr="00211E73" w14:paraId="185380A2" w14:textId="77777777" w:rsidTr="000E6990">
              <w:trPr>
                <w:trHeight w:val="950"/>
              </w:trPr>
              <w:tc>
                <w:tcPr>
                  <w:tcW w:w="4849" w:type="dxa"/>
                </w:tcPr>
                <w:p w14:paraId="5445BFD6" w14:textId="778C02D8" w:rsidR="00211E73" w:rsidRPr="007D30FC" w:rsidRDefault="00211E73" w:rsidP="007D30FC">
                  <w:pPr>
                    <w:jc w:val="center"/>
                    <w:rPr>
                      <w:rFonts w:ascii="Arial" w:hAnsi="Arial" w:cs="Arial"/>
                      <w:b/>
                      <w:sz w:val="19"/>
                      <w:szCs w:val="19"/>
                      <w:lang w:eastAsia="es-ES"/>
                    </w:rPr>
                  </w:pPr>
                </w:p>
                <w:p w14:paraId="12DD62E4" w14:textId="7C6B0E8A" w:rsidR="00211E73" w:rsidRDefault="00211E73" w:rsidP="007D30FC">
                  <w:pPr>
                    <w:rPr>
                      <w:rFonts w:ascii="Arial" w:hAnsi="Arial" w:cs="Arial"/>
                      <w:b/>
                      <w:sz w:val="19"/>
                      <w:szCs w:val="19"/>
                      <w:lang w:val="es-ES" w:eastAsia="es-ES"/>
                    </w:rPr>
                  </w:pPr>
                </w:p>
                <w:p w14:paraId="3219C742" w14:textId="21FE0406" w:rsidR="007033D3" w:rsidRDefault="007033D3" w:rsidP="007D30FC">
                  <w:pPr>
                    <w:rPr>
                      <w:rFonts w:ascii="Arial" w:hAnsi="Arial" w:cs="Arial"/>
                      <w:b/>
                      <w:sz w:val="19"/>
                      <w:szCs w:val="19"/>
                      <w:lang w:val="es-ES" w:eastAsia="es-ES"/>
                    </w:rPr>
                  </w:pPr>
                </w:p>
                <w:p w14:paraId="28ED13E0" w14:textId="4030AAC5" w:rsidR="007033D3" w:rsidRDefault="007033D3" w:rsidP="007D30FC">
                  <w:pPr>
                    <w:rPr>
                      <w:rFonts w:ascii="Arial" w:hAnsi="Arial" w:cs="Arial"/>
                      <w:b/>
                      <w:sz w:val="19"/>
                      <w:szCs w:val="19"/>
                      <w:lang w:val="es-ES" w:eastAsia="es-ES"/>
                    </w:rPr>
                  </w:pPr>
                </w:p>
                <w:p w14:paraId="26142A79" w14:textId="77777777" w:rsidR="007033D3" w:rsidRPr="007D30FC" w:rsidRDefault="007033D3" w:rsidP="007D30FC">
                  <w:pPr>
                    <w:rPr>
                      <w:rFonts w:ascii="Arial" w:hAnsi="Arial" w:cs="Arial"/>
                      <w:b/>
                      <w:sz w:val="19"/>
                      <w:szCs w:val="19"/>
                      <w:lang w:val="es-ES" w:eastAsia="es-ES"/>
                    </w:rPr>
                  </w:pPr>
                </w:p>
                <w:p w14:paraId="522778C1" w14:textId="77777777" w:rsidR="00211E73" w:rsidRPr="007D30FC" w:rsidRDefault="00211E73" w:rsidP="007D30FC">
                  <w:pPr>
                    <w:jc w:val="center"/>
                    <w:rPr>
                      <w:rFonts w:ascii="Arial" w:hAnsi="Arial" w:cs="Arial"/>
                      <w:b/>
                      <w:sz w:val="19"/>
                      <w:szCs w:val="19"/>
                      <w:lang w:val="es-ES" w:eastAsia="es-ES"/>
                    </w:rPr>
                  </w:pPr>
                </w:p>
                <w:p w14:paraId="4F50593B" w14:textId="2AD34C93" w:rsidR="00211E73" w:rsidRPr="007D30FC" w:rsidRDefault="00211E73" w:rsidP="007D30FC">
                  <w:pPr>
                    <w:ind w:right="-195"/>
                    <w:rPr>
                      <w:rFonts w:ascii="Arial" w:hAnsi="Arial" w:cs="Arial"/>
                      <w:b/>
                      <w:sz w:val="19"/>
                      <w:szCs w:val="19"/>
                      <w:lang w:val="es-ES" w:eastAsia="es-ES"/>
                    </w:rPr>
                  </w:pPr>
                  <w:r w:rsidRPr="007D30FC">
                    <w:rPr>
                      <w:rFonts w:ascii="Arial" w:hAnsi="Arial" w:cs="Arial"/>
                      <w:b/>
                      <w:sz w:val="19"/>
                      <w:szCs w:val="19"/>
                      <w:lang w:val="es-ES" w:eastAsia="es-ES"/>
                    </w:rPr>
                    <w:t>C.</w:t>
                  </w:r>
                  <w:r w:rsidR="000E6990" w:rsidRPr="007D30FC">
                    <w:rPr>
                      <w:rFonts w:ascii="Arial" w:hAnsi="Arial" w:cs="Arial"/>
                      <w:b/>
                      <w:sz w:val="19"/>
                      <w:szCs w:val="19"/>
                      <w:lang w:val="es-ES" w:eastAsia="es-ES"/>
                    </w:rPr>
                    <w:t>P.C.</w:t>
                  </w:r>
                  <w:r w:rsidRPr="007D30FC">
                    <w:rPr>
                      <w:rFonts w:ascii="Arial" w:hAnsi="Arial" w:cs="Arial"/>
                      <w:b/>
                      <w:sz w:val="19"/>
                      <w:szCs w:val="19"/>
                      <w:lang w:val="es-ES" w:eastAsia="es-ES"/>
                    </w:rPr>
                    <w:t xml:space="preserve"> </w:t>
                  </w:r>
                  <w:r w:rsidR="000E6990" w:rsidRPr="007D30FC">
                    <w:rPr>
                      <w:rFonts w:ascii="Arial" w:hAnsi="Arial" w:cs="Arial"/>
                      <w:b/>
                      <w:sz w:val="19"/>
                      <w:szCs w:val="19"/>
                      <w:lang w:val="es-ES" w:eastAsia="es-ES"/>
                    </w:rPr>
                    <w:t>GILBERTO GUADALUPE MONTAÑEZ PÉREZ</w:t>
                  </w:r>
                </w:p>
                <w:p w14:paraId="23D81CF7" w14:textId="77777777" w:rsidR="000E6990" w:rsidRPr="007D30FC" w:rsidRDefault="00211E73" w:rsidP="007D30FC">
                  <w:pPr>
                    <w:jc w:val="center"/>
                    <w:rPr>
                      <w:rFonts w:ascii="Arial" w:hAnsi="Arial" w:cs="Arial"/>
                      <w:b/>
                      <w:sz w:val="19"/>
                      <w:szCs w:val="19"/>
                      <w:lang w:val="es-ES" w:eastAsia="es-ES"/>
                    </w:rPr>
                  </w:pPr>
                  <w:r w:rsidRPr="007D30FC">
                    <w:rPr>
                      <w:rFonts w:ascii="Arial" w:hAnsi="Arial" w:cs="Arial"/>
                      <w:b/>
                      <w:sz w:val="19"/>
                      <w:szCs w:val="19"/>
                      <w:lang w:val="es-ES" w:eastAsia="es-ES"/>
                    </w:rPr>
                    <w:t xml:space="preserve">DIRECTOR DE FINANZAS </w:t>
                  </w:r>
                </w:p>
                <w:p w14:paraId="2B036657" w14:textId="44471C90" w:rsidR="00211E73" w:rsidRPr="007D30FC" w:rsidRDefault="000E6990" w:rsidP="007D30FC">
                  <w:pPr>
                    <w:rPr>
                      <w:rFonts w:ascii="Arial" w:hAnsi="Arial" w:cs="Arial"/>
                      <w:b/>
                      <w:sz w:val="19"/>
                      <w:szCs w:val="19"/>
                      <w:lang w:val="es-ES" w:eastAsia="es-ES"/>
                    </w:rPr>
                  </w:pPr>
                  <w:r w:rsidRPr="007D30FC">
                    <w:rPr>
                      <w:rFonts w:ascii="Arial" w:hAnsi="Arial" w:cs="Arial"/>
                      <w:b/>
                      <w:sz w:val="19"/>
                      <w:szCs w:val="19"/>
                      <w:lang w:val="es-ES" w:eastAsia="es-ES"/>
                    </w:rPr>
                    <w:t xml:space="preserve">           </w:t>
                  </w:r>
                  <w:r w:rsidR="00211E73" w:rsidRPr="007D30FC">
                    <w:rPr>
                      <w:rFonts w:ascii="Arial" w:hAnsi="Arial" w:cs="Arial"/>
                      <w:b/>
                      <w:sz w:val="19"/>
                      <w:szCs w:val="19"/>
                      <w:lang w:val="es-ES" w:eastAsia="es-ES"/>
                    </w:rPr>
                    <w:t>PENSIONES CIVILES DEL ESTADO</w:t>
                  </w:r>
                </w:p>
                <w:p w14:paraId="3C79F498" w14:textId="77777777" w:rsidR="00211E73" w:rsidRPr="007D30FC" w:rsidRDefault="00211E73" w:rsidP="007D30FC">
                  <w:pPr>
                    <w:jc w:val="center"/>
                    <w:rPr>
                      <w:rFonts w:ascii="Arial" w:hAnsi="Arial" w:cs="Arial"/>
                      <w:sz w:val="19"/>
                      <w:szCs w:val="19"/>
                      <w:lang w:val="es-ES" w:eastAsia="es-ES"/>
                    </w:rPr>
                  </w:pPr>
                  <w:r w:rsidRPr="007D30FC">
                    <w:rPr>
                      <w:rFonts w:ascii="Arial" w:hAnsi="Arial" w:cs="Arial"/>
                      <w:b/>
                      <w:sz w:val="19"/>
                      <w:szCs w:val="19"/>
                      <w:lang w:val="es-ES" w:eastAsia="es-ES"/>
                    </w:rPr>
                    <w:t>VOCAL</w:t>
                  </w:r>
                </w:p>
              </w:tc>
              <w:tc>
                <w:tcPr>
                  <w:tcW w:w="4766" w:type="dxa"/>
                </w:tcPr>
                <w:p w14:paraId="2DA92EA8" w14:textId="2A204CF8" w:rsidR="00211E73" w:rsidRDefault="00211E73" w:rsidP="007D30FC">
                  <w:pPr>
                    <w:jc w:val="center"/>
                    <w:rPr>
                      <w:rFonts w:ascii="Arial" w:hAnsi="Arial" w:cs="Arial"/>
                      <w:b/>
                      <w:sz w:val="19"/>
                      <w:szCs w:val="19"/>
                      <w:lang w:eastAsia="es-ES"/>
                    </w:rPr>
                  </w:pPr>
                </w:p>
                <w:p w14:paraId="3435A2B5" w14:textId="08AFC0B7" w:rsidR="007033D3" w:rsidRDefault="007033D3" w:rsidP="007D30FC">
                  <w:pPr>
                    <w:jc w:val="center"/>
                    <w:rPr>
                      <w:rFonts w:ascii="Arial" w:hAnsi="Arial" w:cs="Arial"/>
                      <w:b/>
                      <w:sz w:val="19"/>
                      <w:szCs w:val="19"/>
                      <w:lang w:eastAsia="es-ES"/>
                    </w:rPr>
                  </w:pPr>
                </w:p>
                <w:p w14:paraId="5980E07B" w14:textId="6EAE34CD" w:rsidR="007033D3" w:rsidRDefault="007033D3" w:rsidP="007D30FC">
                  <w:pPr>
                    <w:jc w:val="center"/>
                    <w:rPr>
                      <w:rFonts w:ascii="Arial" w:hAnsi="Arial" w:cs="Arial"/>
                      <w:b/>
                      <w:sz w:val="19"/>
                      <w:szCs w:val="19"/>
                      <w:lang w:eastAsia="es-ES"/>
                    </w:rPr>
                  </w:pPr>
                </w:p>
                <w:p w14:paraId="2C2C9C4D" w14:textId="77777777" w:rsidR="007033D3" w:rsidRPr="007D30FC" w:rsidRDefault="007033D3" w:rsidP="007D30FC">
                  <w:pPr>
                    <w:jc w:val="center"/>
                    <w:rPr>
                      <w:rFonts w:ascii="Arial" w:hAnsi="Arial" w:cs="Arial"/>
                      <w:b/>
                      <w:sz w:val="19"/>
                      <w:szCs w:val="19"/>
                      <w:lang w:eastAsia="es-ES"/>
                    </w:rPr>
                  </w:pPr>
                </w:p>
                <w:p w14:paraId="228EDF2A" w14:textId="3610429F" w:rsidR="000E6990" w:rsidRPr="007D30FC" w:rsidRDefault="000E6990" w:rsidP="007D30FC">
                  <w:pPr>
                    <w:rPr>
                      <w:rFonts w:ascii="Arial" w:hAnsi="Arial" w:cs="Arial"/>
                      <w:b/>
                      <w:sz w:val="19"/>
                      <w:szCs w:val="19"/>
                      <w:lang w:eastAsia="es-ES"/>
                    </w:rPr>
                  </w:pPr>
                </w:p>
                <w:p w14:paraId="28D8A6C7" w14:textId="77777777" w:rsidR="007D30FC" w:rsidRPr="007D30FC" w:rsidRDefault="007D30FC" w:rsidP="007D30FC">
                  <w:pPr>
                    <w:ind w:right="-195"/>
                    <w:rPr>
                      <w:rFonts w:ascii="Arial" w:hAnsi="Arial" w:cs="Arial"/>
                      <w:b/>
                      <w:sz w:val="19"/>
                      <w:szCs w:val="19"/>
                      <w:lang w:eastAsia="es-ES"/>
                    </w:rPr>
                  </w:pPr>
                </w:p>
                <w:p w14:paraId="6144D441" w14:textId="45963A25" w:rsidR="00C966BF" w:rsidRPr="007D30FC" w:rsidRDefault="00C966BF" w:rsidP="00C966BF">
                  <w:pPr>
                    <w:jc w:val="center"/>
                    <w:rPr>
                      <w:rFonts w:ascii="Arial" w:hAnsi="Arial" w:cs="Arial"/>
                      <w:b/>
                      <w:sz w:val="19"/>
                      <w:szCs w:val="19"/>
                      <w:lang w:val="pt-BR" w:eastAsia="es-ES"/>
                    </w:rPr>
                  </w:pPr>
                  <w:r w:rsidRPr="007D30FC">
                    <w:rPr>
                      <w:rFonts w:ascii="Arial" w:hAnsi="Arial" w:cs="Arial"/>
                      <w:b/>
                      <w:sz w:val="19"/>
                      <w:szCs w:val="19"/>
                      <w:lang w:val="pt-BR" w:eastAsia="es-ES"/>
                    </w:rPr>
                    <w:t>DR. CECILIO GUERRA VILLALOBO</w:t>
                  </w:r>
                  <w:r>
                    <w:rPr>
                      <w:rFonts w:ascii="Arial" w:hAnsi="Arial" w:cs="Arial"/>
                      <w:b/>
                      <w:sz w:val="19"/>
                      <w:szCs w:val="19"/>
                      <w:lang w:val="pt-BR" w:eastAsia="es-ES"/>
                    </w:rPr>
                    <w:t xml:space="preserve">S    </w:t>
                  </w:r>
                  <w:r w:rsidRPr="007D30FC">
                    <w:rPr>
                      <w:rFonts w:ascii="Arial" w:hAnsi="Arial" w:cs="Arial"/>
                      <w:b/>
                      <w:sz w:val="19"/>
                      <w:szCs w:val="19"/>
                      <w:lang w:val="pt-BR" w:eastAsia="es-ES"/>
                    </w:rPr>
                    <w:t>S</w:t>
                  </w:r>
                </w:p>
                <w:p w14:paraId="288FA352" w14:textId="3D56CA28" w:rsidR="00C966BF" w:rsidRPr="007D30FC" w:rsidRDefault="00C966BF" w:rsidP="00C966BF">
                  <w:pPr>
                    <w:jc w:val="center"/>
                    <w:rPr>
                      <w:rFonts w:ascii="Arial" w:hAnsi="Arial" w:cs="Arial"/>
                      <w:b/>
                      <w:sz w:val="19"/>
                      <w:szCs w:val="19"/>
                      <w:lang w:val="pt-BR" w:eastAsia="es-ES"/>
                    </w:rPr>
                  </w:pPr>
                  <w:r w:rsidRPr="007D30FC">
                    <w:rPr>
                      <w:rFonts w:ascii="Arial" w:hAnsi="Arial" w:cs="Arial"/>
                      <w:b/>
                      <w:sz w:val="19"/>
                      <w:szCs w:val="19"/>
                      <w:lang w:val="pt-BR" w:eastAsia="es-ES"/>
                    </w:rPr>
                    <w:t>COORDINADOR JURÍDICO</w:t>
                  </w:r>
                </w:p>
                <w:p w14:paraId="2979553C" w14:textId="4852529B" w:rsidR="00C966BF" w:rsidRPr="007D30FC" w:rsidRDefault="009067BD" w:rsidP="009067BD">
                  <w:pPr>
                    <w:rPr>
                      <w:rFonts w:ascii="Arial" w:hAnsi="Arial" w:cs="Arial"/>
                      <w:b/>
                      <w:sz w:val="19"/>
                      <w:szCs w:val="19"/>
                      <w:lang w:val="es-ES" w:eastAsia="es-ES"/>
                    </w:rPr>
                  </w:pPr>
                  <w:r>
                    <w:rPr>
                      <w:rFonts w:ascii="Arial" w:hAnsi="Arial" w:cs="Arial"/>
                      <w:b/>
                      <w:sz w:val="19"/>
                      <w:szCs w:val="19"/>
                      <w:lang w:val="es-ES" w:eastAsia="es-ES"/>
                    </w:rPr>
                    <w:t xml:space="preserve">           </w:t>
                  </w:r>
                  <w:r w:rsidR="00C966BF" w:rsidRPr="007D30FC">
                    <w:rPr>
                      <w:rFonts w:ascii="Arial" w:hAnsi="Arial" w:cs="Arial"/>
                      <w:b/>
                      <w:sz w:val="19"/>
                      <w:szCs w:val="19"/>
                      <w:lang w:val="es-ES" w:eastAsia="es-ES"/>
                    </w:rPr>
                    <w:t>PENSIONES CIVILES DEL ESTADO</w:t>
                  </w:r>
                </w:p>
                <w:p w14:paraId="3D058887" w14:textId="746F39BA" w:rsidR="00211E73" w:rsidRPr="007D30FC" w:rsidRDefault="009067BD" w:rsidP="009067BD">
                  <w:pPr>
                    <w:ind w:right="-195"/>
                    <w:rPr>
                      <w:rFonts w:ascii="Arial" w:hAnsi="Arial" w:cs="Arial"/>
                      <w:b/>
                      <w:sz w:val="19"/>
                      <w:szCs w:val="19"/>
                      <w:lang w:eastAsia="es-ES"/>
                    </w:rPr>
                  </w:pPr>
                  <w:r>
                    <w:rPr>
                      <w:rFonts w:ascii="Arial" w:hAnsi="Arial" w:cs="Arial"/>
                      <w:b/>
                      <w:sz w:val="19"/>
                      <w:szCs w:val="19"/>
                      <w:lang w:val="pt-BR" w:eastAsia="es-ES"/>
                    </w:rPr>
                    <w:t xml:space="preserve">                                   </w:t>
                  </w:r>
                  <w:r w:rsidR="00C966BF" w:rsidRPr="007D30FC">
                    <w:rPr>
                      <w:rFonts w:ascii="Arial" w:hAnsi="Arial" w:cs="Arial"/>
                      <w:b/>
                      <w:sz w:val="19"/>
                      <w:szCs w:val="19"/>
                      <w:lang w:val="pt-BR" w:eastAsia="es-ES"/>
                    </w:rPr>
                    <w:t>VOCAL</w:t>
                  </w:r>
                </w:p>
              </w:tc>
            </w:tr>
            <w:tr w:rsidR="00211E73" w:rsidRPr="00211E73" w14:paraId="72A36BD6" w14:textId="77777777" w:rsidTr="000E6990">
              <w:trPr>
                <w:trHeight w:val="1440"/>
              </w:trPr>
              <w:tc>
                <w:tcPr>
                  <w:tcW w:w="9615" w:type="dxa"/>
                  <w:gridSpan w:val="2"/>
                </w:tcPr>
                <w:p w14:paraId="7B2C6ECB" w14:textId="30F7D165" w:rsidR="00211E73" w:rsidRPr="00211E73" w:rsidRDefault="00211E73" w:rsidP="009067BD">
                  <w:pPr>
                    <w:rPr>
                      <w:rFonts w:ascii="Arial" w:hAnsi="Arial" w:cs="Arial"/>
                      <w:lang w:val="pt-BR" w:eastAsia="es-ES"/>
                    </w:rPr>
                  </w:pPr>
                </w:p>
              </w:tc>
            </w:tr>
            <w:tr w:rsidR="009067BD" w:rsidRPr="007D30FC" w14:paraId="329F0542" w14:textId="77777777" w:rsidTr="00CF2036">
              <w:trPr>
                <w:trHeight w:val="950"/>
              </w:trPr>
              <w:tc>
                <w:tcPr>
                  <w:tcW w:w="4849" w:type="dxa"/>
                </w:tcPr>
                <w:p w14:paraId="1C7CD132" w14:textId="46750B51" w:rsidR="009067BD" w:rsidRDefault="009067BD" w:rsidP="009067BD">
                  <w:pPr>
                    <w:rPr>
                      <w:rFonts w:ascii="Arial" w:hAnsi="Arial" w:cs="Arial"/>
                      <w:b/>
                      <w:sz w:val="19"/>
                      <w:szCs w:val="19"/>
                      <w:lang w:val="es-ES" w:eastAsia="es-ES"/>
                    </w:rPr>
                  </w:pPr>
                </w:p>
                <w:p w14:paraId="133FF7FF" w14:textId="1819B5C0" w:rsidR="007033D3" w:rsidRDefault="007033D3" w:rsidP="009067BD">
                  <w:pPr>
                    <w:rPr>
                      <w:rFonts w:ascii="Arial" w:hAnsi="Arial" w:cs="Arial"/>
                      <w:b/>
                      <w:sz w:val="19"/>
                      <w:szCs w:val="19"/>
                      <w:lang w:val="es-ES" w:eastAsia="es-ES"/>
                    </w:rPr>
                  </w:pPr>
                </w:p>
                <w:p w14:paraId="2D5E3E80" w14:textId="13906D60" w:rsidR="007033D3" w:rsidRDefault="007033D3" w:rsidP="009067BD">
                  <w:pPr>
                    <w:rPr>
                      <w:rFonts w:ascii="Arial" w:hAnsi="Arial" w:cs="Arial"/>
                      <w:b/>
                      <w:sz w:val="19"/>
                      <w:szCs w:val="19"/>
                      <w:lang w:val="es-ES" w:eastAsia="es-ES"/>
                    </w:rPr>
                  </w:pPr>
                </w:p>
                <w:p w14:paraId="26C0AA2F" w14:textId="484D8A4A" w:rsidR="007033D3" w:rsidRDefault="007033D3" w:rsidP="009067BD">
                  <w:pPr>
                    <w:rPr>
                      <w:rFonts w:ascii="Arial" w:hAnsi="Arial" w:cs="Arial"/>
                      <w:b/>
                      <w:sz w:val="19"/>
                      <w:szCs w:val="19"/>
                      <w:lang w:val="es-ES" w:eastAsia="es-ES"/>
                    </w:rPr>
                  </w:pPr>
                </w:p>
                <w:p w14:paraId="61BF2215" w14:textId="7C8B5A5D" w:rsidR="007033D3" w:rsidRDefault="007033D3" w:rsidP="009067BD">
                  <w:pPr>
                    <w:rPr>
                      <w:rFonts w:ascii="Arial" w:hAnsi="Arial" w:cs="Arial"/>
                      <w:b/>
                      <w:sz w:val="19"/>
                      <w:szCs w:val="19"/>
                      <w:lang w:val="es-ES" w:eastAsia="es-ES"/>
                    </w:rPr>
                  </w:pPr>
                </w:p>
                <w:p w14:paraId="0916A0B8" w14:textId="44205AEE" w:rsidR="007033D3" w:rsidRDefault="007033D3" w:rsidP="009067BD">
                  <w:pPr>
                    <w:rPr>
                      <w:rFonts w:ascii="Arial" w:hAnsi="Arial" w:cs="Arial"/>
                      <w:b/>
                      <w:sz w:val="19"/>
                      <w:szCs w:val="19"/>
                      <w:lang w:val="es-ES" w:eastAsia="es-ES"/>
                    </w:rPr>
                  </w:pPr>
                </w:p>
                <w:p w14:paraId="284D3D1F" w14:textId="29FDCD7A" w:rsidR="007033D3" w:rsidRDefault="007033D3" w:rsidP="009067BD">
                  <w:pPr>
                    <w:rPr>
                      <w:rFonts w:ascii="Arial" w:hAnsi="Arial" w:cs="Arial"/>
                      <w:b/>
                      <w:sz w:val="19"/>
                      <w:szCs w:val="19"/>
                      <w:lang w:val="es-ES" w:eastAsia="es-ES"/>
                    </w:rPr>
                  </w:pPr>
                </w:p>
                <w:p w14:paraId="21D6F1E8" w14:textId="77777777" w:rsidR="007033D3" w:rsidRDefault="007033D3" w:rsidP="009067BD">
                  <w:pPr>
                    <w:rPr>
                      <w:rFonts w:ascii="Arial" w:hAnsi="Arial" w:cs="Arial"/>
                      <w:b/>
                      <w:sz w:val="19"/>
                      <w:szCs w:val="19"/>
                      <w:lang w:val="es-ES" w:eastAsia="es-ES"/>
                    </w:rPr>
                  </w:pPr>
                </w:p>
                <w:p w14:paraId="3305AC62" w14:textId="77777777" w:rsidR="007033D3" w:rsidRPr="007D30FC" w:rsidRDefault="007033D3" w:rsidP="009067BD">
                  <w:pPr>
                    <w:rPr>
                      <w:rFonts w:ascii="Arial" w:hAnsi="Arial" w:cs="Arial"/>
                      <w:b/>
                      <w:sz w:val="19"/>
                      <w:szCs w:val="19"/>
                      <w:lang w:val="es-ES" w:eastAsia="es-ES"/>
                    </w:rPr>
                  </w:pPr>
                </w:p>
                <w:p w14:paraId="7B723664" w14:textId="7D27BD09" w:rsidR="009067BD" w:rsidRPr="007D30FC" w:rsidRDefault="009067BD" w:rsidP="00CF2036">
                  <w:pPr>
                    <w:ind w:right="-195"/>
                    <w:rPr>
                      <w:rFonts w:ascii="Arial" w:hAnsi="Arial" w:cs="Arial"/>
                      <w:b/>
                      <w:sz w:val="19"/>
                      <w:szCs w:val="19"/>
                      <w:lang w:val="es-ES" w:eastAsia="es-ES"/>
                    </w:rPr>
                  </w:pPr>
                  <w:r>
                    <w:rPr>
                      <w:rFonts w:ascii="Arial" w:hAnsi="Arial" w:cs="Arial"/>
                      <w:b/>
                      <w:sz w:val="19"/>
                      <w:szCs w:val="19"/>
                      <w:lang w:val="es-ES" w:eastAsia="es-ES"/>
                    </w:rPr>
                    <w:t xml:space="preserve">          </w:t>
                  </w:r>
                  <w:r w:rsidRPr="007D30FC">
                    <w:rPr>
                      <w:rFonts w:ascii="Arial" w:hAnsi="Arial" w:cs="Arial"/>
                      <w:b/>
                      <w:sz w:val="19"/>
                      <w:szCs w:val="19"/>
                      <w:lang w:val="es-ES" w:eastAsia="es-ES"/>
                    </w:rPr>
                    <w:t xml:space="preserve">C.P. </w:t>
                  </w:r>
                  <w:r>
                    <w:rPr>
                      <w:rFonts w:ascii="Arial" w:hAnsi="Arial" w:cs="Arial"/>
                      <w:b/>
                      <w:sz w:val="19"/>
                      <w:szCs w:val="19"/>
                      <w:lang w:val="es-ES" w:eastAsia="es-ES"/>
                    </w:rPr>
                    <w:t>FEDERICO ACEVEDO MUÑOZ</w:t>
                  </w:r>
                </w:p>
                <w:p w14:paraId="679D8240" w14:textId="402A2E6D" w:rsidR="009067BD" w:rsidRDefault="009067BD" w:rsidP="00CF2036">
                  <w:pPr>
                    <w:jc w:val="center"/>
                    <w:rPr>
                      <w:rFonts w:ascii="Arial" w:hAnsi="Arial" w:cs="Arial"/>
                      <w:b/>
                      <w:sz w:val="19"/>
                      <w:szCs w:val="19"/>
                      <w:lang w:val="es-ES" w:eastAsia="es-ES"/>
                    </w:rPr>
                  </w:pPr>
                  <w:r>
                    <w:rPr>
                      <w:rFonts w:ascii="Arial" w:hAnsi="Arial" w:cs="Arial"/>
                      <w:b/>
                      <w:sz w:val="19"/>
                      <w:szCs w:val="19"/>
                      <w:lang w:val="es-ES" w:eastAsia="es-ES"/>
                    </w:rPr>
                    <w:t>JEFE DEL DEPARTAMENTO DE RECURSOS</w:t>
                  </w:r>
                </w:p>
                <w:p w14:paraId="2D43F121" w14:textId="3DC95565" w:rsidR="009067BD" w:rsidRPr="007D30FC" w:rsidRDefault="009067BD" w:rsidP="009067BD">
                  <w:pPr>
                    <w:rPr>
                      <w:rFonts w:ascii="Arial" w:hAnsi="Arial" w:cs="Arial"/>
                      <w:b/>
                      <w:sz w:val="19"/>
                      <w:szCs w:val="19"/>
                      <w:lang w:val="es-ES" w:eastAsia="es-ES"/>
                    </w:rPr>
                  </w:pPr>
                  <w:r>
                    <w:rPr>
                      <w:rFonts w:ascii="Arial" w:hAnsi="Arial" w:cs="Arial"/>
                      <w:b/>
                      <w:sz w:val="19"/>
                      <w:szCs w:val="19"/>
                      <w:lang w:val="es-ES" w:eastAsia="es-ES"/>
                    </w:rPr>
                    <w:t xml:space="preserve">                  MATERIALES Y SERVICIOS</w:t>
                  </w:r>
                </w:p>
                <w:p w14:paraId="209ACF0F" w14:textId="77777777" w:rsidR="009067BD" w:rsidRPr="007D30FC" w:rsidRDefault="009067BD" w:rsidP="00CF2036">
                  <w:pPr>
                    <w:rPr>
                      <w:rFonts w:ascii="Arial" w:hAnsi="Arial" w:cs="Arial"/>
                      <w:b/>
                      <w:sz w:val="19"/>
                      <w:szCs w:val="19"/>
                      <w:lang w:val="es-ES" w:eastAsia="es-ES"/>
                    </w:rPr>
                  </w:pPr>
                  <w:r w:rsidRPr="007D30FC">
                    <w:rPr>
                      <w:rFonts w:ascii="Arial" w:hAnsi="Arial" w:cs="Arial"/>
                      <w:b/>
                      <w:sz w:val="19"/>
                      <w:szCs w:val="19"/>
                      <w:lang w:val="es-ES" w:eastAsia="es-ES"/>
                    </w:rPr>
                    <w:t xml:space="preserve">           PENSIONES CIVILES DEL ESTADO</w:t>
                  </w:r>
                </w:p>
                <w:p w14:paraId="6E0624F3" w14:textId="7F72B9BF" w:rsidR="009067BD" w:rsidRPr="009067BD" w:rsidRDefault="009067BD" w:rsidP="009067BD">
                  <w:pPr>
                    <w:rPr>
                      <w:rFonts w:ascii="Arial" w:hAnsi="Arial" w:cs="Arial"/>
                      <w:b/>
                      <w:bCs/>
                      <w:sz w:val="19"/>
                      <w:szCs w:val="19"/>
                      <w:lang w:val="es-ES" w:eastAsia="es-ES"/>
                    </w:rPr>
                  </w:pPr>
                  <w:r>
                    <w:rPr>
                      <w:rFonts w:ascii="Arial" w:hAnsi="Arial" w:cs="Arial"/>
                      <w:sz w:val="19"/>
                      <w:szCs w:val="19"/>
                      <w:lang w:val="es-ES" w:eastAsia="es-ES"/>
                    </w:rPr>
                    <w:t xml:space="preserve">                          </w:t>
                  </w:r>
                  <w:r w:rsidRPr="009067BD">
                    <w:rPr>
                      <w:rFonts w:ascii="Arial" w:hAnsi="Arial" w:cs="Arial"/>
                      <w:b/>
                      <w:bCs/>
                      <w:sz w:val="19"/>
                      <w:szCs w:val="19"/>
                      <w:lang w:val="es-ES" w:eastAsia="es-ES"/>
                    </w:rPr>
                    <w:t>REQUIRENTE</w:t>
                  </w:r>
                </w:p>
              </w:tc>
              <w:tc>
                <w:tcPr>
                  <w:tcW w:w="4766" w:type="dxa"/>
                </w:tcPr>
                <w:p w14:paraId="755E71B9" w14:textId="7BB2F58D" w:rsidR="009067BD" w:rsidRDefault="009067BD" w:rsidP="00CF2036">
                  <w:pPr>
                    <w:ind w:right="-195"/>
                    <w:rPr>
                      <w:rFonts w:ascii="Arial" w:hAnsi="Arial" w:cs="Arial"/>
                      <w:b/>
                      <w:sz w:val="19"/>
                      <w:szCs w:val="19"/>
                      <w:lang w:eastAsia="es-ES"/>
                    </w:rPr>
                  </w:pPr>
                </w:p>
                <w:p w14:paraId="1B832D24" w14:textId="12678EEE" w:rsidR="007033D3" w:rsidRDefault="007033D3" w:rsidP="00CF2036">
                  <w:pPr>
                    <w:ind w:right="-195"/>
                    <w:rPr>
                      <w:rFonts w:ascii="Arial" w:hAnsi="Arial" w:cs="Arial"/>
                      <w:b/>
                      <w:sz w:val="19"/>
                      <w:szCs w:val="19"/>
                      <w:lang w:eastAsia="es-ES"/>
                    </w:rPr>
                  </w:pPr>
                </w:p>
                <w:p w14:paraId="29E2F390" w14:textId="02A6B083" w:rsidR="007033D3" w:rsidRDefault="007033D3" w:rsidP="00CF2036">
                  <w:pPr>
                    <w:ind w:right="-195"/>
                    <w:rPr>
                      <w:rFonts w:ascii="Arial" w:hAnsi="Arial" w:cs="Arial"/>
                      <w:b/>
                      <w:sz w:val="19"/>
                      <w:szCs w:val="19"/>
                      <w:lang w:eastAsia="es-ES"/>
                    </w:rPr>
                  </w:pPr>
                </w:p>
                <w:p w14:paraId="4FCE32DB" w14:textId="3481EE47" w:rsidR="007033D3" w:rsidRDefault="007033D3" w:rsidP="00CF2036">
                  <w:pPr>
                    <w:ind w:right="-195"/>
                    <w:rPr>
                      <w:rFonts w:ascii="Arial" w:hAnsi="Arial" w:cs="Arial"/>
                      <w:b/>
                      <w:sz w:val="19"/>
                      <w:szCs w:val="19"/>
                      <w:lang w:eastAsia="es-ES"/>
                    </w:rPr>
                  </w:pPr>
                </w:p>
                <w:p w14:paraId="779EE7CA" w14:textId="262F33F5" w:rsidR="007033D3" w:rsidRDefault="007033D3" w:rsidP="00CF2036">
                  <w:pPr>
                    <w:ind w:right="-195"/>
                    <w:rPr>
                      <w:rFonts w:ascii="Arial" w:hAnsi="Arial" w:cs="Arial"/>
                      <w:b/>
                      <w:sz w:val="19"/>
                      <w:szCs w:val="19"/>
                      <w:lang w:eastAsia="es-ES"/>
                    </w:rPr>
                  </w:pPr>
                </w:p>
                <w:p w14:paraId="7BE91657" w14:textId="380B0DBA" w:rsidR="007033D3" w:rsidRDefault="007033D3" w:rsidP="00CF2036">
                  <w:pPr>
                    <w:ind w:right="-195"/>
                    <w:rPr>
                      <w:rFonts w:ascii="Arial" w:hAnsi="Arial" w:cs="Arial"/>
                      <w:b/>
                      <w:sz w:val="19"/>
                      <w:szCs w:val="19"/>
                      <w:lang w:eastAsia="es-ES"/>
                    </w:rPr>
                  </w:pPr>
                </w:p>
                <w:p w14:paraId="1B1A77CF" w14:textId="6172EE81" w:rsidR="007033D3" w:rsidRDefault="007033D3" w:rsidP="00CF2036">
                  <w:pPr>
                    <w:ind w:right="-195"/>
                    <w:rPr>
                      <w:rFonts w:ascii="Arial" w:hAnsi="Arial" w:cs="Arial"/>
                      <w:b/>
                      <w:sz w:val="19"/>
                      <w:szCs w:val="19"/>
                      <w:lang w:eastAsia="es-ES"/>
                    </w:rPr>
                  </w:pPr>
                </w:p>
                <w:p w14:paraId="1134AE72" w14:textId="2D150E40" w:rsidR="007033D3" w:rsidRDefault="007033D3" w:rsidP="00CF2036">
                  <w:pPr>
                    <w:ind w:right="-195"/>
                    <w:rPr>
                      <w:rFonts w:ascii="Arial" w:hAnsi="Arial" w:cs="Arial"/>
                      <w:b/>
                      <w:sz w:val="19"/>
                      <w:szCs w:val="19"/>
                      <w:lang w:eastAsia="es-ES"/>
                    </w:rPr>
                  </w:pPr>
                </w:p>
                <w:p w14:paraId="1BD087FE" w14:textId="77777777" w:rsidR="007033D3" w:rsidRPr="007D30FC" w:rsidRDefault="007033D3" w:rsidP="00CF2036">
                  <w:pPr>
                    <w:ind w:right="-195"/>
                    <w:rPr>
                      <w:rFonts w:ascii="Arial" w:hAnsi="Arial" w:cs="Arial"/>
                      <w:b/>
                      <w:sz w:val="19"/>
                      <w:szCs w:val="19"/>
                      <w:lang w:eastAsia="es-ES"/>
                    </w:rPr>
                  </w:pPr>
                </w:p>
                <w:p w14:paraId="04743EAE" w14:textId="12509B46" w:rsidR="009067BD" w:rsidRDefault="009067BD" w:rsidP="009067BD">
                  <w:pPr>
                    <w:rPr>
                      <w:rFonts w:ascii="Arial" w:hAnsi="Arial" w:cs="Arial"/>
                      <w:b/>
                      <w:sz w:val="19"/>
                      <w:szCs w:val="19"/>
                      <w:lang w:val="pt-BR" w:eastAsia="es-ES"/>
                    </w:rPr>
                  </w:pPr>
                  <w:r>
                    <w:rPr>
                      <w:rFonts w:ascii="Arial" w:hAnsi="Arial" w:cs="Arial"/>
                      <w:b/>
                      <w:sz w:val="19"/>
                      <w:szCs w:val="19"/>
                      <w:lang w:val="pt-BR" w:eastAsia="es-ES"/>
                    </w:rPr>
                    <w:t xml:space="preserve">       ING</w:t>
                  </w:r>
                  <w:r w:rsidRPr="007D30FC">
                    <w:rPr>
                      <w:rFonts w:ascii="Arial" w:hAnsi="Arial" w:cs="Arial"/>
                      <w:b/>
                      <w:sz w:val="19"/>
                      <w:szCs w:val="19"/>
                      <w:lang w:val="pt-BR" w:eastAsia="es-ES"/>
                    </w:rPr>
                    <w:t xml:space="preserve">. </w:t>
                  </w:r>
                  <w:r>
                    <w:rPr>
                      <w:rFonts w:ascii="Arial" w:hAnsi="Arial" w:cs="Arial"/>
                      <w:b/>
                      <w:sz w:val="19"/>
                      <w:szCs w:val="19"/>
                      <w:lang w:val="pt-BR" w:eastAsia="es-ES"/>
                    </w:rPr>
                    <w:t xml:space="preserve">ALFREDO CHÁVEZ SEDANO    </w:t>
                  </w:r>
                </w:p>
                <w:p w14:paraId="30E39F12" w14:textId="11663EC5" w:rsidR="009067BD" w:rsidRPr="007D30FC" w:rsidRDefault="009067BD" w:rsidP="009067BD">
                  <w:pPr>
                    <w:ind w:left="-298" w:hanging="720"/>
                    <w:jc w:val="center"/>
                    <w:rPr>
                      <w:rFonts w:ascii="Arial" w:hAnsi="Arial" w:cs="Arial"/>
                      <w:b/>
                      <w:sz w:val="19"/>
                      <w:szCs w:val="19"/>
                      <w:lang w:val="pt-BR" w:eastAsia="es-ES"/>
                    </w:rPr>
                  </w:pPr>
                  <w:r>
                    <w:rPr>
                      <w:rFonts w:ascii="Arial" w:hAnsi="Arial" w:cs="Arial"/>
                      <w:b/>
                      <w:sz w:val="19"/>
                      <w:szCs w:val="19"/>
                      <w:lang w:val="pt-BR" w:eastAsia="es-ES"/>
                    </w:rPr>
                    <w:t xml:space="preserve">   JEFE DE LA DIVISIÓN DE ADQUISICIONES</w:t>
                  </w:r>
                </w:p>
                <w:p w14:paraId="275A37ED" w14:textId="175ABA1D" w:rsidR="009067BD" w:rsidRPr="007D30FC" w:rsidRDefault="009067BD" w:rsidP="00CF2036">
                  <w:pPr>
                    <w:rPr>
                      <w:rFonts w:ascii="Arial" w:hAnsi="Arial" w:cs="Arial"/>
                      <w:b/>
                      <w:sz w:val="19"/>
                      <w:szCs w:val="19"/>
                      <w:lang w:val="es-ES" w:eastAsia="es-ES"/>
                    </w:rPr>
                  </w:pPr>
                  <w:r>
                    <w:rPr>
                      <w:rFonts w:ascii="Arial" w:hAnsi="Arial" w:cs="Arial"/>
                      <w:b/>
                      <w:sz w:val="19"/>
                      <w:szCs w:val="19"/>
                      <w:lang w:val="es-ES" w:eastAsia="es-ES"/>
                    </w:rPr>
                    <w:t xml:space="preserve">    </w:t>
                  </w:r>
                  <w:r w:rsidRPr="007D30FC">
                    <w:rPr>
                      <w:rFonts w:ascii="Arial" w:hAnsi="Arial" w:cs="Arial"/>
                      <w:b/>
                      <w:sz w:val="19"/>
                      <w:szCs w:val="19"/>
                      <w:lang w:val="es-ES" w:eastAsia="es-ES"/>
                    </w:rPr>
                    <w:t>PENSIONES CIVILES DEL ESTADO</w:t>
                  </w:r>
                </w:p>
                <w:p w14:paraId="4B205664" w14:textId="4B08DF32" w:rsidR="009067BD" w:rsidRPr="007D30FC" w:rsidRDefault="009067BD" w:rsidP="00CF2036">
                  <w:pPr>
                    <w:ind w:right="-195"/>
                    <w:rPr>
                      <w:rFonts w:ascii="Arial" w:hAnsi="Arial" w:cs="Arial"/>
                      <w:b/>
                      <w:sz w:val="19"/>
                      <w:szCs w:val="19"/>
                      <w:lang w:eastAsia="es-ES"/>
                    </w:rPr>
                  </w:pPr>
                  <w:r>
                    <w:rPr>
                      <w:rFonts w:ascii="Arial" w:hAnsi="Arial" w:cs="Arial"/>
                      <w:b/>
                      <w:sz w:val="19"/>
                      <w:szCs w:val="19"/>
                      <w:lang w:val="pt-BR" w:eastAsia="es-ES"/>
                    </w:rPr>
                    <w:t xml:space="preserve">                        REQUIRENTE</w:t>
                  </w:r>
                </w:p>
              </w:tc>
            </w:tr>
          </w:tbl>
          <w:p w14:paraId="026CE7F5" w14:textId="77777777" w:rsidR="00211E73" w:rsidRPr="009067BD" w:rsidRDefault="00211E73" w:rsidP="007D30FC">
            <w:pPr>
              <w:jc w:val="center"/>
              <w:rPr>
                <w:rFonts w:ascii="Arial" w:hAnsi="Arial" w:cs="Arial"/>
                <w:lang w:eastAsia="es-ES"/>
              </w:rPr>
            </w:pPr>
          </w:p>
        </w:tc>
      </w:tr>
      <w:tr w:rsidR="00211E73" w:rsidRPr="00211E73" w14:paraId="22D0367E" w14:textId="77777777" w:rsidTr="00D434AC">
        <w:tc>
          <w:tcPr>
            <w:tcW w:w="4820" w:type="dxa"/>
          </w:tcPr>
          <w:p w14:paraId="78CFA1DF" w14:textId="77777777" w:rsidR="00211E73" w:rsidRPr="00211E73" w:rsidRDefault="00211E73" w:rsidP="00211E73">
            <w:pPr>
              <w:jc w:val="center"/>
              <w:rPr>
                <w:rFonts w:ascii="Arial" w:hAnsi="Arial" w:cs="Arial"/>
                <w:lang w:val="es-ES" w:eastAsia="es-ES"/>
              </w:rPr>
            </w:pPr>
          </w:p>
        </w:tc>
        <w:tc>
          <w:tcPr>
            <w:tcW w:w="4526" w:type="dxa"/>
          </w:tcPr>
          <w:p w14:paraId="5081E8E3" w14:textId="77777777" w:rsidR="00211E73" w:rsidRPr="00211E73" w:rsidRDefault="00211E73" w:rsidP="00211E73">
            <w:pPr>
              <w:jc w:val="center"/>
              <w:rPr>
                <w:rFonts w:ascii="Arial" w:hAnsi="Arial" w:cs="Arial"/>
                <w:b/>
                <w:color w:val="FF0000"/>
                <w:lang w:val="es-ES" w:eastAsia="es-ES"/>
              </w:rPr>
            </w:pPr>
          </w:p>
        </w:tc>
      </w:tr>
      <w:tr w:rsidR="00211E73" w:rsidRPr="00211E73" w14:paraId="7D258E7F" w14:textId="77777777" w:rsidTr="00D434AC">
        <w:tc>
          <w:tcPr>
            <w:tcW w:w="9346" w:type="dxa"/>
            <w:gridSpan w:val="2"/>
          </w:tcPr>
          <w:p w14:paraId="28C73413" w14:textId="77777777" w:rsidR="00211E73" w:rsidRPr="00211E73" w:rsidRDefault="00211E73" w:rsidP="009067BD">
            <w:pPr>
              <w:rPr>
                <w:rFonts w:ascii="Arial" w:hAnsi="Arial" w:cs="Arial"/>
                <w:lang w:val="es-ES" w:eastAsia="es-ES"/>
              </w:rPr>
            </w:pPr>
          </w:p>
        </w:tc>
      </w:tr>
    </w:tbl>
    <w:p w14:paraId="1A7C0316" w14:textId="77777777" w:rsidR="00DD0FE6" w:rsidRDefault="00DD0FE6" w:rsidP="00AD3EDC">
      <w:pPr>
        <w:spacing w:after="0" w:line="240" w:lineRule="auto"/>
        <w:jc w:val="both"/>
        <w:rPr>
          <w:rFonts w:ascii="Arial" w:eastAsia="Times New Roman" w:hAnsi="Arial" w:cs="Arial"/>
          <w:sz w:val="16"/>
          <w:szCs w:val="16"/>
          <w:lang w:val="es-ES" w:eastAsia="es-ES"/>
        </w:rPr>
      </w:pPr>
    </w:p>
    <w:p w14:paraId="67A85C64" w14:textId="77777777" w:rsidR="00DD0FE6" w:rsidRDefault="00DD0FE6" w:rsidP="00AD3EDC">
      <w:pPr>
        <w:spacing w:after="0" w:line="240" w:lineRule="auto"/>
        <w:jc w:val="both"/>
        <w:rPr>
          <w:rFonts w:ascii="Arial" w:eastAsia="Times New Roman" w:hAnsi="Arial" w:cs="Arial"/>
          <w:sz w:val="16"/>
          <w:szCs w:val="16"/>
          <w:lang w:val="es-ES" w:eastAsia="es-ES"/>
        </w:rPr>
      </w:pPr>
    </w:p>
    <w:p w14:paraId="174AC66D" w14:textId="228F1F16" w:rsidR="00553F2B" w:rsidRPr="007D30FC" w:rsidRDefault="00211E73" w:rsidP="00AD3EDC">
      <w:pPr>
        <w:spacing w:after="0" w:line="240" w:lineRule="auto"/>
        <w:jc w:val="both"/>
        <w:rPr>
          <w:rFonts w:ascii="Arial" w:eastAsia="Times New Roman" w:hAnsi="Arial" w:cs="Arial"/>
          <w:sz w:val="16"/>
          <w:szCs w:val="16"/>
          <w:lang w:val="es-ES" w:eastAsia="es-ES"/>
        </w:rPr>
      </w:pPr>
      <w:r w:rsidRPr="007D30FC">
        <w:rPr>
          <w:rFonts w:ascii="Arial" w:eastAsia="Times New Roman" w:hAnsi="Arial" w:cs="Arial"/>
          <w:sz w:val="16"/>
          <w:szCs w:val="16"/>
          <w:lang w:val="es-ES" w:eastAsia="es-ES"/>
        </w:rPr>
        <w:t xml:space="preserve">LAS FIRMAS QUE ANTECEDEN CORRESPONDEN A LAS BASES RECTORAS A LAS QUE SE SUJETARÁ LA LICITACIÓN PÚBLICA PRESENCIAL </w:t>
      </w:r>
      <w:r w:rsidR="00AD3EDC" w:rsidRPr="007D30FC">
        <w:rPr>
          <w:rFonts w:ascii="Arial" w:eastAsia="Times New Roman" w:hAnsi="Arial" w:cs="Arial"/>
          <w:sz w:val="16"/>
          <w:szCs w:val="16"/>
          <w:lang w:val="es-ES" w:eastAsia="es-ES"/>
        </w:rPr>
        <w:t>N.º</w:t>
      </w:r>
      <w:r w:rsidRPr="007D30FC">
        <w:rPr>
          <w:rFonts w:ascii="Arial" w:eastAsia="Times New Roman" w:hAnsi="Arial" w:cs="Arial"/>
          <w:sz w:val="16"/>
          <w:szCs w:val="16"/>
          <w:lang w:val="es-ES" w:eastAsia="es-ES"/>
        </w:rPr>
        <w:t xml:space="preserve"> </w:t>
      </w:r>
      <w:r w:rsidRPr="007D30FC">
        <w:rPr>
          <w:rFonts w:ascii="Arial" w:eastAsia="Times New Roman" w:hAnsi="Arial" w:cs="Arial"/>
          <w:b/>
          <w:sz w:val="16"/>
          <w:szCs w:val="16"/>
          <w:lang w:val="es-ES" w:eastAsia="es-ES"/>
        </w:rPr>
        <w:t>PCE-LPP-00</w:t>
      </w:r>
      <w:r w:rsidR="001961A8">
        <w:rPr>
          <w:rFonts w:ascii="Arial" w:eastAsia="Times New Roman" w:hAnsi="Arial" w:cs="Arial"/>
          <w:b/>
          <w:sz w:val="16"/>
          <w:szCs w:val="16"/>
          <w:lang w:val="es-ES" w:eastAsia="es-ES"/>
        </w:rPr>
        <w:t>7</w:t>
      </w:r>
      <w:r w:rsidRPr="007D30FC">
        <w:rPr>
          <w:rFonts w:ascii="Arial" w:eastAsia="Times New Roman" w:hAnsi="Arial" w:cs="Arial"/>
          <w:b/>
          <w:sz w:val="16"/>
          <w:szCs w:val="16"/>
          <w:lang w:val="es-ES" w:eastAsia="es-ES"/>
        </w:rPr>
        <w:t>-202</w:t>
      </w:r>
      <w:r w:rsidR="00AD3EDC" w:rsidRPr="007D30FC">
        <w:rPr>
          <w:rFonts w:ascii="Arial" w:eastAsia="Times New Roman" w:hAnsi="Arial" w:cs="Arial"/>
          <w:b/>
          <w:sz w:val="16"/>
          <w:szCs w:val="16"/>
          <w:lang w:val="es-ES" w:eastAsia="es-ES"/>
        </w:rPr>
        <w:t>3</w:t>
      </w:r>
      <w:r w:rsidRPr="007D30FC">
        <w:rPr>
          <w:rFonts w:ascii="Arial" w:eastAsia="Times New Roman" w:hAnsi="Arial" w:cs="Arial"/>
          <w:sz w:val="16"/>
          <w:szCs w:val="16"/>
          <w:lang w:val="es-ES" w:eastAsia="es-ES"/>
        </w:rPr>
        <w:t>,</w:t>
      </w:r>
      <w:r w:rsidRPr="007D30FC">
        <w:rPr>
          <w:rFonts w:ascii="Arial" w:eastAsia="Times New Roman" w:hAnsi="Arial" w:cs="Arial"/>
          <w:b/>
          <w:sz w:val="16"/>
          <w:szCs w:val="16"/>
          <w:lang w:val="es-ES" w:eastAsia="es-ES"/>
        </w:rPr>
        <w:t xml:space="preserve"> </w:t>
      </w:r>
      <w:r w:rsidRPr="007D30FC">
        <w:rPr>
          <w:rFonts w:ascii="Arial" w:eastAsia="Times New Roman" w:hAnsi="Arial" w:cs="Arial"/>
          <w:sz w:val="16"/>
          <w:szCs w:val="16"/>
          <w:lang w:val="es-ES" w:eastAsia="es-ES"/>
        </w:rPr>
        <w:t xml:space="preserve">CONVOCADA POR PENSIONES CIVILES DEL ESTADO DE CHIHUAHUA POR CONDUCTO DE SU COMITÉ DE ADQUISICIONES, ARRENDAMIENTOS Y SERVICIOS, PARA LA </w:t>
      </w:r>
      <w:r w:rsidR="009067BD">
        <w:rPr>
          <w:rFonts w:ascii="Arial" w:eastAsia="Times New Roman" w:hAnsi="Arial" w:cs="Arial"/>
          <w:sz w:val="16"/>
          <w:szCs w:val="16"/>
          <w:lang w:val="es-ES" w:eastAsia="es-ES"/>
        </w:rPr>
        <w:t>PRESTACIÓN DE SERVICIOS DE SEGURIDAD Y VIGILANCIA</w:t>
      </w:r>
      <w:r w:rsidRPr="007D30FC">
        <w:rPr>
          <w:rFonts w:ascii="Arial" w:eastAsia="Times New Roman" w:hAnsi="Arial" w:cs="Arial"/>
          <w:sz w:val="16"/>
          <w:szCs w:val="16"/>
          <w:lang w:eastAsia="es-ES"/>
        </w:rPr>
        <w:t>, PARA EL EJERCICIO FISCAL 202</w:t>
      </w:r>
      <w:r w:rsidR="00AD3EDC" w:rsidRPr="007D30FC">
        <w:rPr>
          <w:rFonts w:ascii="Arial" w:eastAsia="Times New Roman" w:hAnsi="Arial" w:cs="Arial"/>
          <w:sz w:val="16"/>
          <w:szCs w:val="16"/>
          <w:lang w:eastAsia="es-ES"/>
        </w:rPr>
        <w:t>3</w:t>
      </w:r>
      <w:r w:rsidRPr="007D30FC">
        <w:rPr>
          <w:rFonts w:ascii="Arial" w:eastAsia="Times New Roman" w:hAnsi="Arial" w:cs="Arial"/>
          <w:sz w:val="16"/>
          <w:szCs w:val="16"/>
          <w:lang w:val="es-ES" w:eastAsia="es-ES"/>
        </w:rPr>
        <w:t xml:space="preserve">, </w:t>
      </w:r>
      <w:r w:rsidRPr="009067BD">
        <w:rPr>
          <w:rFonts w:ascii="Arial" w:eastAsia="Times New Roman" w:hAnsi="Arial" w:cs="Arial"/>
          <w:sz w:val="16"/>
          <w:szCs w:val="16"/>
          <w:lang w:val="es-ES" w:eastAsia="es-ES"/>
        </w:rPr>
        <w:t xml:space="preserve">DE FECHA </w:t>
      </w:r>
      <w:r w:rsidR="009067BD" w:rsidRPr="009067BD">
        <w:rPr>
          <w:rFonts w:ascii="Arial" w:eastAsia="Times New Roman" w:hAnsi="Arial" w:cs="Arial"/>
          <w:sz w:val="16"/>
          <w:szCs w:val="16"/>
          <w:lang w:val="es-ES" w:eastAsia="es-ES"/>
        </w:rPr>
        <w:t>12</w:t>
      </w:r>
      <w:r w:rsidRPr="009067BD">
        <w:rPr>
          <w:rFonts w:ascii="Arial" w:eastAsia="Times New Roman" w:hAnsi="Arial" w:cs="Arial"/>
          <w:sz w:val="16"/>
          <w:szCs w:val="16"/>
          <w:lang w:val="es-ES" w:eastAsia="es-ES"/>
        </w:rPr>
        <w:t xml:space="preserve"> DE </w:t>
      </w:r>
      <w:r w:rsidR="001961A8" w:rsidRPr="009067BD">
        <w:rPr>
          <w:rFonts w:ascii="Arial" w:eastAsia="Times New Roman" w:hAnsi="Arial" w:cs="Arial"/>
          <w:sz w:val="16"/>
          <w:szCs w:val="16"/>
          <w:lang w:val="es-ES" w:eastAsia="es-ES"/>
        </w:rPr>
        <w:t>DIC</w:t>
      </w:r>
      <w:r w:rsidR="00AD3EDC" w:rsidRPr="009067BD">
        <w:rPr>
          <w:rFonts w:ascii="Arial" w:eastAsia="Times New Roman" w:hAnsi="Arial" w:cs="Arial"/>
          <w:sz w:val="16"/>
          <w:szCs w:val="16"/>
          <w:lang w:val="es-ES" w:eastAsia="es-ES"/>
        </w:rPr>
        <w:t>IEMBRE</w:t>
      </w:r>
      <w:r w:rsidRPr="009067BD">
        <w:rPr>
          <w:rFonts w:ascii="Arial" w:eastAsia="Times New Roman" w:hAnsi="Arial" w:cs="Arial"/>
          <w:sz w:val="16"/>
          <w:szCs w:val="16"/>
          <w:lang w:val="es-ES" w:eastAsia="es-ES"/>
        </w:rPr>
        <w:t xml:space="preserve"> DEL</w:t>
      </w:r>
      <w:r w:rsidRPr="007D30FC">
        <w:rPr>
          <w:rFonts w:ascii="Arial" w:eastAsia="Times New Roman" w:hAnsi="Arial" w:cs="Arial"/>
          <w:sz w:val="16"/>
          <w:szCs w:val="16"/>
          <w:lang w:val="es-ES" w:eastAsia="es-ES"/>
        </w:rPr>
        <w:t xml:space="preserve"> AÑO 202</w:t>
      </w:r>
      <w:r w:rsidR="00AD3EDC" w:rsidRPr="007D30FC">
        <w:rPr>
          <w:rFonts w:ascii="Arial" w:eastAsia="Times New Roman" w:hAnsi="Arial" w:cs="Arial"/>
          <w:sz w:val="16"/>
          <w:szCs w:val="16"/>
          <w:lang w:val="es-ES" w:eastAsia="es-ES"/>
        </w:rPr>
        <w:t>2.</w:t>
      </w:r>
    </w:p>
    <w:sectPr w:rsidR="00553F2B" w:rsidRPr="007D30FC" w:rsidSect="00894719">
      <w:headerReference w:type="even" r:id="rId13"/>
      <w:headerReference w:type="default" r:id="rId14"/>
      <w:footerReference w:type="default" r:id="rId15"/>
      <w:headerReference w:type="first" r:id="rId16"/>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54F1" w14:textId="77777777" w:rsidR="00AA6432" w:rsidRDefault="00AA6432" w:rsidP="00A659B6">
      <w:pPr>
        <w:spacing w:after="0" w:line="240" w:lineRule="auto"/>
      </w:pPr>
      <w:r>
        <w:separator/>
      </w:r>
    </w:p>
  </w:endnote>
  <w:endnote w:type="continuationSeparator" w:id="0">
    <w:p w14:paraId="6677FC7B" w14:textId="77777777" w:rsidR="00AA6432" w:rsidRDefault="00AA6432"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ublic Sans">
    <w:altName w:val="Cambria"/>
    <w:panose1 w:val="000000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69E4" w14:textId="7713E9A5" w:rsidR="0044241B" w:rsidRDefault="0044241B"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D57D6" w:rsidRPr="001D57D6">
      <w:rPr>
        <w:noProof/>
        <w:color w:val="4F81BD" w:themeColor="accent1"/>
        <w:lang w:val="es-ES"/>
      </w:rPr>
      <w:t>10</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1D57D6" w:rsidRPr="001D57D6">
      <w:rPr>
        <w:noProof/>
        <w:color w:val="4F81BD" w:themeColor="accent1"/>
        <w:lang w:val="es-ES"/>
      </w:rPr>
      <w:t>19</w:t>
    </w:r>
    <w:r>
      <w:rPr>
        <w:color w:val="4F81BD" w:themeColor="accent1"/>
      </w:rPr>
      <w:fldChar w:fldCharType="end"/>
    </w:r>
  </w:p>
  <w:p w14:paraId="1A8D1E35" w14:textId="77777777" w:rsidR="0044241B" w:rsidRDefault="004424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BFBE0" w14:textId="77777777" w:rsidR="00AA6432" w:rsidRDefault="00AA6432" w:rsidP="00A659B6">
      <w:pPr>
        <w:spacing w:after="0" w:line="240" w:lineRule="auto"/>
      </w:pPr>
      <w:r>
        <w:separator/>
      </w:r>
    </w:p>
  </w:footnote>
  <w:footnote w:type="continuationSeparator" w:id="0">
    <w:p w14:paraId="28971879" w14:textId="77777777" w:rsidR="00AA6432" w:rsidRDefault="00AA6432"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A74" w14:textId="77777777" w:rsidR="0044241B" w:rsidRDefault="00AA6432">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9067BD" w:rsidRPr="00211E73" w14:paraId="0EBF6696" w14:textId="77777777" w:rsidTr="00CF2036">
      <w:tc>
        <w:tcPr>
          <w:tcW w:w="7088" w:type="dxa"/>
        </w:tcPr>
        <w:p w14:paraId="1F873A96" w14:textId="77777777" w:rsidR="009067BD" w:rsidRPr="00211E73" w:rsidRDefault="009067BD" w:rsidP="009067BD">
          <w:pPr>
            <w:ind w:right="-819"/>
            <w:rPr>
              <w:rFonts w:ascii="Arial" w:hAnsi="Arial" w:cs="Arial"/>
              <w:b/>
              <w:color w:val="000000" w:themeColor="text1"/>
              <w:sz w:val="20"/>
              <w:szCs w:val="20"/>
            </w:rPr>
          </w:pPr>
        </w:p>
        <w:p w14:paraId="21DF4DFB" w14:textId="77777777" w:rsidR="009067BD" w:rsidRPr="00211E73" w:rsidRDefault="009067BD" w:rsidP="009067BD">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9067BD" w:rsidRPr="00211E73" w14:paraId="2BA9D15D" w14:textId="77777777" w:rsidTr="00CF2036">
      <w:tc>
        <w:tcPr>
          <w:tcW w:w="7088" w:type="dxa"/>
        </w:tcPr>
        <w:p w14:paraId="5FCF3825" w14:textId="77777777" w:rsidR="009067BD" w:rsidRPr="00211E73" w:rsidRDefault="009067BD" w:rsidP="009067BD">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9067BD" w:rsidRPr="00211E73" w14:paraId="01472D1B" w14:textId="77777777" w:rsidTr="00CF2036">
      <w:tc>
        <w:tcPr>
          <w:tcW w:w="7088" w:type="dxa"/>
        </w:tcPr>
        <w:p w14:paraId="2CD1A22C" w14:textId="198F48B2" w:rsidR="009067BD" w:rsidRPr="00211E73" w:rsidRDefault="009067BD" w:rsidP="009067BD">
          <w:pPr>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w:t>
          </w:r>
          <w:r>
            <w:rPr>
              <w:rFonts w:ascii="Arial" w:hAnsi="Arial" w:cs="Arial"/>
              <w:b/>
              <w:color w:val="000000" w:themeColor="text1"/>
              <w:sz w:val="20"/>
              <w:szCs w:val="20"/>
            </w:rPr>
            <w:t>7</w:t>
          </w:r>
          <w:r w:rsidRPr="00211E73">
            <w:rPr>
              <w:rFonts w:ascii="Arial" w:hAnsi="Arial" w:cs="Arial"/>
              <w:b/>
              <w:color w:val="000000" w:themeColor="text1"/>
              <w:sz w:val="20"/>
              <w:szCs w:val="20"/>
            </w:rPr>
            <w:t>-2023</w:t>
          </w:r>
        </w:p>
      </w:tc>
    </w:tr>
    <w:tr w:rsidR="009067BD" w:rsidRPr="00211E73" w14:paraId="0E714560" w14:textId="77777777" w:rsidTr="00CF2036">
      <w:tc>
        <w:tcPr>
          <w:tcW w:w="7088" w:type="dxa"/>
        </w:tcPr>
        <w:p w14:paraId="012A5247" w14:textId="77777777" w:rsidR="009067BD" w:rsidRDefault="009067BD" w:rsidP="009067BD">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w:t>
          </w:r>
          <w:r>
            <w:rPr>
              <w:rFonts w:ascii="Arial" w:hAnsi="Arial" w:cs="Arial"/>
              <w:b/>
              <w:color w:val="000000" w:themeColor="text1"/>
              <w:sz w:val="20"/>
              <w:szCs w:val="20"/>
            </w:rPr>
            <w:t xml:space="preserve">PRESTACIÓN DE LOS SERVICIOS DE </w:t>
          </w:r>
        </w:p>
        <w:p w14:paraId="229A245A" w14:textId="61186D69" w:rsidR="009067BD" w:rsidRPr="00211E73" w:rsidRDefault="009067BD" w:rsidP="009067BD">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SEGURIDAD Y VIGILANCIA”</w:t>
          </w:r>
          <w:r w:rsidRPr="00211E73">
            <w:rPr>
              <w:rFonts w:ascii="Arial" w:hAnsi="Arial" w:cs="Arial"/>
              <w:b/>
              <w:color w:val="000000" w:themeColor="text1"/>
              <w:sz w:val="20"/>
              <w:szCs w:val="20"/>
            </w:rPr>
            <w:t xml:space="preserve"> </w:t>
          </w:r>
        </w:p>
      </w:tc>
    </w:tr>
    <w:tr w:rsidR="009067BD" w:rsidRPr="00211E73" w14:paraId="6B0B69D1" w14:textId="77777777" w:rsidTr="00CF2036">
      <w:tc>
        <w:tcPr>
          <w:tcW w:w="7088" w:type="dxa"/>
        </w:tcPr>
        <w:p w14:paraId="2A7F2717" w14:textId="79A526CA" w:rsidR="009067BD" w:rsidRPr="00211E73" w:rsidRDefault="009067BD" w:rsidP="009067BD">
          <w:pPr>
            <w:pStyle w:val="Piedepgina"/>
            <w:rPr>
              <w:rFonts w:ascii="Arial" w:hAnsi="Arial" w:cs="Arial"/>
              <w:b/>
              <w:color w:val="000000" w:themeColor="text1"/>
              <w:sz w:val="20"/>
              <w:szCs w:val="20"/>
            </w:rPr>
          </w:pPr>
        </w:p>
      </w:tc>
    </w:tr>
  </w:tbl>
  <w:p w14:paraId="0A6441D1" w14:textId="77777777" w:rsidR="0044241B" w:rsidRDefault="0044241B">
    <w:pPr>
      <w:pStyle w:val="Encabezado"/>
    </w:pPr>
    <w:r>
      <w:rPr>
        <w:noProof/>
        <w:lang w:val="es-MX"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39DD" w14:textId="77777777" w:rsidR="0044241B" w:rsidRDefault="00AA6432">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2A0C9154"/>
    <w:lvl w:ilvl="0" w:tplc="EB98CDE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6D18"/>
    <w:rsid w:val="0004040E"/>
    <w:rsid w:val="00075C39"/>
    <w:rsid w:val="000863AC"/>
    <w:rsid w:val="000B2D80"/>
    <w:rsid w:val="000B7ED8"/>
    <w:rsid w:val="000C2194"/>
    <w:rsid w:val="000C5C1D"/>
    <w:rsid w:val="000C5F19"/>
    <w:rsid w:val="000D7CFD"/>
    <w:rsid w:val="000E6990"/>
    <w:rsid w:val="000E726B"/>
    <w:rsid w:val="00164D49"/>
    <w:rsid w:val="00166153"/>
    <w:rsid w:val="00172FB0"/>
    <w:rsid w:val="00182798"/>
    <w:rsid w:val="001961A8"/>
    <w:rsid w:val="00197581"/>
    <w:rsid w:val="001A4F2F"/>
    <w:rsid w:val="001A5CFB"/>
    <w:rsid w:val="001C5605"/>
    <w:rsid w:val="001D0460"/>
    <w:rsid w:val="001D49EF"/>
    <w:rsid w:val="001D57D6"/>
    <w:rsid w:val="001D6676"/>
    <w:rsid w:val="001E7676"/>
    <w:rsid w:val="001E789E"/>
    <w:rsid w:val="00211E73"/>
    <w:rsid w:val="00227203"/>
    <w:rsid w:val="002352BB"/>
    <w:rsid w:val="0023668B"/>
    <w:rsid w:val="0024227A"/>
    <w:rsid w:val="00267C1A"/>
    <w:rsid w:val="00283799"/>
    <w:rsid w:val="002B21F6"/>
    <w:rsid w:val="002B60A1"/>
    <w:rsid w:val="002B7986"/>
    <w:rsid w:val="002F1704"/>
    <w:rsid w:val="00302D27"/>
    <w:rsid w:val="003067DA"/>
    <w:rsid w:val="00331241"/>
    <w:rsid w:val="003409AC"/>
    <w:rsid w:val="0038172B"/>
    <w:rsid w:val="0038521C"/>
    <w:rsid w:val="003A34F8"/>
    <w:rsid w:val="003B1AFE"/>
    <w:rsid w:val="003C477A"/>
    <w:rsid w:val="003C55EF"/>
    <w:rsid w:val="003E0927"/>
    <w:rsid w:val="00414B31"/>
    <w:rsid w:val="0044241B"/>
    <w:rsid w:val="00447CE6"/>
    <w:rsid w:val="00453F8C"/>
    <w:rsid w:val="00455066"/>
    <w:rsid w:val="00463C32"/>
    <w:rsid w:val="00482187"/>
    <w:rsid w:val="004A52B1"/>
    <w:rsid w:val="004B42AD"/>
    <w:rsid w:val="004C5CAC"/>
    <w:rsid w:val="004D5B0D"/>
    <w:rsid w:val="004F0708"/>
    <w:rsid w:val="004F4C89"/>
    <w:rsid w:val="004F7014"/>
    <w:rsid w:val="00502053"/>
    <w:rsid w:val="00516490"/>
    <w:rsid w:val="00534552"/>
    <w:rsid w:val="00550B94"/>
    <w:rsid w:val="00553F2B"/>
    <w:rsid w:val="00556E86"/>
    <w:rsid w:val="005571F7"/>
    <w:rsid w:val="00595538"/>
    <w:rsid w:val="005A2DDA"/>
    <w:rsid w:val="005A6079"/>
    <w:rsid w:val="005C4BE0"/>
    <w:rsid w:val="005F0333"/>
    <w:rsid w:val="005F2C57"/>
    <w:rsid w:val="00631254"/>
    <w:rsid w:val="006514DE"/>
    <w:rsid w:val="00654A2A"/>
    <w:rsid w:val="00673115"/>
    <w:rsid w:val="00673C4B"/>
    <w:rsid w:val="00684599"/>
    <w:rsid w:val="006A1F9E"/>
    <w:rsid w:val="006A4B92"/>
    <w:rsid w:val="006A52DD"/>
    <w:rsid w:val="006B1490"/>
    <w:rsid w:val="006B7405"/>
    <w:rsid w:val="006D149A"/>
    <w:rsid w:val="006F4854"/>
    <w:rsid w:val="007033D3"/>
    <w:rsid w:val="00721A42"/>
    <w:rsid w:val="0072360C"/>
    <w:rsid w:val="00763116"/>
    <w:rsid w:val="007735D3"/>
    <w:rsid w:val="00794CD9"/>
    <w:rsid w:val="007A5B89"/>
    <w:rsid w:val="007B2804"/>
    <w:rsid w:val="007D30FC"/>
    <w:rsid w:val="007D35E7"/>
    <w:rsid w:val="007E23E3"/>
    <w:rsid w:val="00836C6F"/>
    <w:rsid w:val="00873C33"/>
    <w:rsid w:val="00894719"/>
    <w:rsid w:val="008D457F"/>
    <w:rsid w:val="008E780A"/>
    <w:rsid w:val="008F10AC"/>
    <w:rsid w:val="00904C09"/>
    <w:rsid w:val="009067BD"/>
    <w:rsid w:val="00912C1D"/>
    <w:rsid w:val="00927EEA"/>
    <w:rsid w:val="00932B77"/>
    <w:rsid w:val="00933A01"/>
    <w:rsid w:val="0094358A"/>
    <w:rsid w:val="00952221"/>
    <w:rsid w:val="009523C1"/>
    <w:rsid w:val="00961B92"/>
    <w:rsid w:val="00991C22"/>
    <w:rsid w:val="009A52E6"/>
    <w:rsid w:val="009A54B7"/>
    <w:rsid w:val="009B245A"/>
    <w:rsid w:val="009D5CB9"/>
    <w:rsid w:val="009D6CD9"/>
    <w:rsid w:val="009F410D"/>
    <w:rsid w:val="00A10D31"/>
    <w:rsid w:val="00A14925"/>
    <w:rsid w:val="00A25229"/>
    <w:rsid w:val="00A5505F"/>
    <w:rsid w:val="00A61F1E"/>
    <w:rsid w:val="00A659B6"/>
    <w:rsid w:val="00AA6432"/>
    <w:rsid w:val="00AB7820"/>
    <w:rsid w:val="00AC2C3C"/>
    <w:rsid w:val="00AD303E"/>
    <w:rsid w:val="00AD3EDC"/>
    <w:rsid w:val="00AF10C4"/>
    <w:rsid w:val="00AF4B85"/>
    <w:rsid w:val="00B01B73"/>
    <w:rsid w:val="00B11627"/>
    <w:rsid w:val="00B131A0"/>
    <w:rsid w:val="00B1352E"/>
    <w:rsid w:val="00B347DC"/>
    <w:rsid w:val="00B41578"/>
    <w:rsid w:val="00B45A0B"/>
    <w:rsid w:val="00B60C64"/>
    <w:rsid w:val="00B62661"/>
    <w:rsid w:val="00B722AB"/>
    <w:rsid w:val="00BA672D"/>
    <w:rsid w:val="00BB0AA5"/>
    <w:rsid w:val="00BB7FC2"/>
    <w:rsid w:val="00BD4BD6"/>
    <w:rsid w:val="00BD5851"/>
    <w:rsid w:val="00C05604"/>
    <w:rsid w:val="00C07B7C"/>
    <w:rsid w:val="00C22317"/>
    <w:rsid w:val="00C25123"/>
    <w:rsid w:val="00C53DCD"/>
    <w:rsid w:val="00C56207"/>
    <w:rsid w:val="00C572AF"/>
    <w:rsid w:val="00C81855"/>
    <w:rsid w:val="00C966BF"/>
    <w:rsid w:val="00CA657C"/>
    <w:rsid w:val="00CB0544"/>
    <w:rsid w:val="00CC5C79"/>
    <w:rsid w:val="00D23D53"/>
    <w:rsid w:val="00D346C6"/>
    <w:rsid w:val="00D352FE"/>
    <w:rsid w:val="00D37D44"/>
    <w:rsid w:val="00D434AC"/>
    <w:rsid w:val="00D54A7F"/>
    <w:rsid w:val="00D554C5"/>
    <w:rsid w:val="00D70050"/>
    <w:rsid w:val="00DA6EE7"/>
    <w:rsid w:val="00DC0F8A"/>
    <w:rsid w:val="00DD0FE6"/>
    <w:rsid w:val="00DD5817"/>
    <w:rsid w:val="00E02EDC"/>
    <w:rsid w:val="00E10D25"/>
    <w:rsid w:val="00E20E1D"/>
    <w:rsid w:val="00E222E5"/>
    <w:rsid w:val="00E31F1A"/>
    <w:rsid w:val="00E50D00"/>
    <w:rsid w:val="00E71B9F"/>
    <w:rsid w:val="00E761D9"/>
    <w:rsid w:val="00E825E3"/>
    <w:rsid w:val="00E86FBC"/>
    <w:rsid w:val="00E90A09"/>
    <w:rsid w:val="00EC1E2D"/>
    <w:rsid w:val="00ED1F1A"/>
    <w:rsid w:val="00F06B57"/>
    <w:rsid w:val="00F241E1"/>
    <w:rsid w:val="00F418CD"/>
    <w:rsid w:val="00F72E6B"/>
    <w:rsid w:val="00F93486"/>
    <w:rsid w:val="00FC4C49"/>
    <w:rsid w:val="00FD5003"/>
    <w:rsid w:val="00FF3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Ttulo1">
    <w:name w:val="heading 1"/>
    <w:basedOn w:val="Normal"/>
    <w:next w:val="Normal"/>
    <w:link w:val="Ttulo1Car"/>
    <w:uiPriority w:val="9"/>
    <w:qFormat/>
    <w:rsid w:val="00CB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B0544"/>
    <w:rPr>
      <w:rFonts w:asciiTheme="majorHAnsi" w:eastAsiaTheme="majorEastAsia" w:hAnsiTheme="majorHAnsi" w:cstheme="majorBidi"/>
      <w:color w:val="365F91"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1216">
      <w:bodyDiv w:val="1"/>
      <w:marLeft w:val="0"/>
      <w:marRight w:val="0"/>
      <w:marTop w:val="0"/>
      <w:marBottom w:val="0"/>
      <w:divBdr>
        <w:top w:val="none" w:sz="0" w:space="0" w:color="auto"/>
        <w:left w:val="none" w:sz="0" w:space="0" w:color="auto"/>
        <w:bottom w:val="none" w:sz="0" w:space="0" w:color="auto"/>
        <w:right w:val="none" w:sz="0" w:space="0" w:color="auto"/>
      </w:divBdr>
    </w:div>
    <w:div w:id="14315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5BF7-C137-4BE3-9E55-2C9C1736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8624</Words>
  <Characters>47433</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AYV_TSOCIAL6</cp:lastModifiedBy>
  <cp:revision>8</cp:revision>
  <cp:lastPrinted>2022-12-14T16:22:00Z</cp:lastPrinted>
  <dcterms:created xsi:type="dcterms:W3CDTF">2022-12-14T04:10:00Z</dcterms:created>
  <dcterms:modified xsi:type="dcterms:W3CDTF">2022-12-14T22:13:00Z</dcterms:modified>
</cp:coreProperties>
</file>